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99BC58" w14:textId="77777777" w:rsidR="00766176" w:rsidRPr="002C45DC" w:rsidRDefault="0007295A">
      <w:pPr>
        <w:widowControl w:val="0"/>
        <w:spacing w:line="240" w:lineRule="auto"/>
        <w:ind w:left="-285"/>
        <w:jc w:val="center"/>
        <w:rPr>
          <w:rFonts w:ascii="Times New Roman" w:eastAsia="Times New Roman" w:hAnsi="Times New Roman" w:cs="Times New Roman"/>
          <w:sz w:val="20"/>
          <w:szCs w:val="20"/>
        </w:rPr>
      </w:pPr>
      <w:r w:rsidRPr="002C45DC">
        <w:rPr>
          <w:rFonts w:ascii="Times New Roman" w:eastAsia="Times New Roman" w:hAnsi="Times New Roman" w:cs="Times New Roman"/>
          <w:sz w:val="20"/>
          <w:szCs w:val="20"/>
        </w:rPr>
        <w:t>Мектепке дейінгі тәрбие мен оқытудың үлгілік оқу жоспарының және</w:t>
      </w:r>
    </w:p>
    <w:p w14:paraId="79DB6DEE" w14:textId="77777777" w:rsidR="00766176" w:rsidRPr="002C45DC" w:rsidRDefault="0007295A">
      <w:pPr>
        <w:widowControl w:val="0"/>
        <w:spacing w:line="240" w:lineRule="auto"/>
        <w:ind w:left="-283"/>
        <w:jc w:val="center"/>
        <w:rPr>
          <w:rFonts w:ascii="Times New Roman" w:eastAsia="Times New Roman" w:hAnsi="Times New Roman" w:cs="Times New Roman"/>
          <w:b/>
          <w:sz w:val="20"/>
          <w:szCs w:val="20"/>
        </w:rPr>
      </w:pPr>
      <w:r w:rsidRPr="002C45DC">
        <w:rPr>
          <w:rFonts w:ascii="Times New Roman" w:eastAsia="Times New Roman" w:hAnsi="Times New Roman" w:cs="Times New Roman"/>
          <w:sz w:val="20"/>
          <w:szCs w:val="20"/>
        </w:rPr>
        <w:t>Мектепке дейінгі тәрбие мен оқытудың үлгілік оқу бағдарламасының негізінде</w:t>
      </w:r>
      <w:r w:rsidRPr="002C45DC">
        <w:rPr>
          <w:rFonts w:ascii="Times New Roman" w:eastAsia="Times New Roman" w:hAnsi="Times New Roman" w:cs="Times New Roman"/>
          <w:b/>
          <w:sz w:val="20"/>
          <w:szCs w:val="20"/>
        </w:rPr>
        <w:t xml:space="preserve"> </w:t>
      </w:r>
      <w:proofErr w:type="gramStart"/>
      <w:r w:rsidRPr="002C45DC">
        <w:rPr>
          <w:rFonts w:ascii="Times New Roman" w:eastAsia="Times New Roman" w:hAnsi="Times New Roman" w:cs="Times New Roman"/>
          <w:b/>
          <w:sz w:val="20"/>
          <w:szCs w:val="20"/>
        </w:rPr>
        <w:t>2025 - 2026</w:t>
      </w:r>
      <w:proofErr w:type="gramEnd"/>
      <w:r w:rsidRPr="002C45DC">
        <w:rPr>
          <w:rFonts w:ascii="Times New Roman" w:eastAsia="Times New Roman" w:hAnsi="Times New Roman" w:cs="Times New Roman"/>
          <w:b/>
          <w:sz w:val="20"/>
          <w:szCs w:val="20"/>
        </w:rPr>
        <w:t xml:space="preserve"> оқу жылына арналған</w:t>
      </w:r>
    </w:p>
    <w:p w14:paraId="72154E3A" w14:textId="77777777" w:rsidR="00766176" w:rsidRPr="002C45DC" w:rsidRDefault="0007295A">
      <w:pPr>
        <w:widowControl w:val="0"/>
        <w:spacing w:line="240" w:lineRule="auto"/>
        <w:jc w:val="center"/>
        <w:rPr>
          <w:rFonts w:ascii="Times New Roman" w:eastAsia="Times New Roman" w:hAnsi="Times New Roman" w:cs="Times New Roman"/>
          <w:b/>
          <w:sz w:val="20"/>
          <w:szCs w:val="20"/>
        </w:rPr>
      </w:pPr>
      <w:r w:rsidRPr="002C45DC">
        <w:rPr>
          <w:rFonts w:ascii="Times New Roman" w:eastAsia="Times New Roman" w:hAnsi="Times New Roman" w:cs="Times New Roman"/>
          <w:b/>
          <w:sz w:val="20"/>
          <w:szCs w:val="20"/>
        </w:rPr>
        <w:t>ұйымдастырылған іс-әрекеттің перспективалық жоспары</w:t>
      </w:r>
    </w:p>
    <w:p w14:paraId="3666F032" w14:textId="4895A28C" w:rsidR="00766176" w:rsidRPr="002C45DC" w:rsidRDefault="00766176">
      <w:pPr>
        <w:widowControl w:val="0"/>
        <w:spacing w:line="240" w:lineRule="auto"/>
        <w:ind w:left="-283"/>
        <w:rPr>
          <w:rFonts w:ascii="Times New Roman" w:eastAsia="Times New Roman" w:hAnsi="Times New Roman" w:cs="Times New Roman"/>
          <w:sz w:val="20"/>
          <w:szCs w:val="20"/>
          <w:lang w:val="ru-RU"/>
        </w:rPr>
      </w:pPr>
    </w:p>
    <w:p w14:paraId="626818B2" w14:textId="77777777" w:rsidR="002C45DC" w:rsidRPr="002C45DC" w:rsidRDefault="002C45DC" w:rsidP="002C45DC">
      <w:pPr>
        <w:widowControl w:val="0"/>
        <w:spacing w:line="240" w:lineRule="auto"/>
        <w:ind w:left="-283"/>
        <w:rPr>
          <w:rFonts w:ascii="Times New Roman" w:eastAsia="Times New Roman" w:hAnsi="Times New Roman" w:cs="Times New Roman"/>
          <w:sz w:val="20"/>
          <w:szCs w:val="20"/>
          <w:lang w:val="ru-RU"/>
        </w:rPr>
      </w:pPr>
      <w:r w:rsidRPr="002C45DC">
        <w:rPr>
          <w:rFonts w:ascii="Times New Roman" w:eastAsia="Times New Roman" w:hAnsi="Times New Roman" w:cs="Times New Roman"/>
          <w:sz w:val="20"/>
          <w:szCs w:val="20"/>
          <w:lang w:val="ru-RU"/>
        </w:rPr>
        <w:t xml:space="preserve">Топ: ортаңғы топ «Арман» </w:t>
      </w:r>
    </w:p>
    <w:p w14:paraId="3B9D6A62" w14:textId="77777777" w:rsidR="00766176" w:rsidRPr="002C45DC" w:rsidRDefault="0007295A">
      <w:pPr>
        <w:widowControl w:val="0"/>
        <w:spacing w:line="240" w:lineRule="auto"/>
        <w:ind w:left="-283"/>
        <w:rPr>
          <w:rFonts w:ascii="Times New Roman" w:eastAsia="Times New Roman" w:hAnsi="Times New Roman" w:cs="Times New Roman"/>
          <w:sz w:val="20"/>
          <w:szCs w:val="20"/>
        </w:rPr>
      </w:pPr>
      <w:r w:rsidRPr="002C45DC">
        <w:rPr>
          <w:rFonts w:ascii="Times New Roman" w:eastAsia="Times New Roman" w:hAnsi="Times New Roman" w:cs="Times New Roman"/>
          <w:sz w:val="20"/>
          <w:szCs w:val="20"/>
        </w:rPr>
        <w:t>Балалардың жасы: 3 жастағы балалар</w:t>
      </w:r>
    </w:p>
    <w:p w14:paraId="2106FB68" w14:textId="77777777" w:rsidR="00766176" w:rsidRPr="002C45DC" w:rsidRDefault="0007295A">
      <w:pPr>
        <w:widowControl w:val="0"/>
        <w:spacing w:line="240" w:lineRule="auto"/>
        <w:ind w:left="-283"/>
        <w:rPr>
          <w:rFonts w:ascii="Times New Roman" w:eastAsia="Times New Roman" w:hAnsi="Times New Roman" w:cs="Times New Roman"/>
          <w:sz w:val="20"/>
          <w:szCs w:val="20"/>
        </w:rPr>
      </w:pPr>
      <w:r w:rsidRPr="002C45DC">
        <w:rPr>
          <w:rFonts w:ascii="Times New Roman" w:eastAsia="Times New Roman" w:hAnsi="Times New Roman" w:cs="Times New Roman"/>
          <w:sz w:val="20"/>
          <w:szCs w:val="20"/>
        </w:rPr>
        <w:t xml:space="preserve">Қандай кезеңге жасалды (айды, жылды көрсету): желтоқсан, </w:t>
      </w:r>
      <w:proofErr w:type="gramStart"/>
      <w:r w:rsidRPr="002C45DC">
        <w:rPr>
          <w:rFonts w:ascii="Times New Roman" w:eastAsia="Times New Roman" w:hAnsi="Times New Roman" w:cs="Times New Roman"/>
          <w:sz w:val="20"/>
          <w:szCs w:val="20"/>
        </w:rPr>
        <w:t>2025-2026</w:t>
      </w:r>
      <w:proofErr w:type="gramEnd"/>
      <w:r w:rsidRPr="002C45DC">
        <w:rPr>
          <w:rFonts w:ascii="Times New Roman" w:eastAsia="Times New Roman" w:hAnsi="Times New Roman" w:cs="Times New Roman"/>
          <w:sz w:val="20"/>
          <w:szCs w:val="20"/>
        </w:rPr>
        <w:t xml:space="preserve"> оқу жылы</w:t>
      </w:r>
      <w:r w:rsidRPr="002C45DC">
        <w:rPr>
          <w:rFonts w:ascii="Times New Roman" w:eastAsia="Times New Roman" w:hAnsi="Times New Roman" w:cs="Times New Roman"/>
          <w:sz w:val="20"/>
          <w:szCs w:val="20"/>
        </w:rPr>
        <w:br/>
      </w:r>
    </w:p>
    <w:tbl>
      <w:tblPr>
        <w:tblStyle w:val="a5"/>
        <w:tblW w:w="10140" w:type="dxa"/>
        <w:tblInd w:w="-2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095"/>
        <w:gridCol w:w="1815"/>
        <w:gridCol w:w="7230"/>
      </w:tblGrid>
      <w:tr w:rsidR="00766176" w:rsidRPr="002C45DC" w14:paraId="20DB13FD" w14:textId="77777777">
        <w:tc>
          <w:tcPr>
            <w:tcW w:w="10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23E79B67" w14:textId="77777777" w:rsidR="00766176" w:rsidRPr="002C45DC" w:rsidRDefault="0007295A">
            <w:pPr>
              <w:widowControl w:val="0"/>
              <w:spacing w:line="240" w:lineRule="auto"/>
              <w:jc w:val="center"/>
              <w:rPr>
                <w:sz w:val="20"/>
                <w:szCs w:val="20"/>
              </w:rPr>
            </w:pPr>
            <w:r w:rsidRPr="002C45DC">
              <w:rPr>
                <w:rFonts w:ascii="Times New Roman" w:eastAsia="Times New Roman" w:hAnsi="Times New Roman" w:cs="Times New Roman"/>
                <w:b/>
                <w:sz w:val="20"/>
                <w:szCs w:val="20"/>
              </w:rPr>
              <w:t>Айы</w:t>
            </w:r>
          </w:p>
        </w:tc>
        <w:tc>
          <w:tcPr>
            <w:tcW w:w="1815" w:type="dxa"/>
            <w:tcBorders>
              <w:top w:val="single" w:sz="8" w:space="0" w:color="000000"/>
              <w:left w:val="single" w:sz="8" w:space="0" w:color="CCCCCC"/>
              <w:bottom w:val="single" w:sz="8" w:space="0" w:color="000000"/>
              <w:right w:val="single" w:sz="8" w:space="0" w:color="000000"/>
            </w:tcBorders>
            <w:tcMar>
              <w:top w:w="40" w:type="dxa"/>
              <w:left w:w="40" w:type="dxa"/>
              <w:bottom w:w="40" w:type="dxa"/>
              <w:right w:w="40" w:type="dxa"/>
            </w:tcMar>
          </w:tcPr>
          <w:p w14:paraId="07417100" w14:textId="77777777" w:rsidR="00766176" w:rsidRPr="002C45DC" w:rsidRDefault="0007295A">
            <w:pPr>
              <w:widowControl w:val="0"/>
              <w:spacing w:line="240" w:lineRule="auto"/>
              <w:jc w:val="center"/>
              <w:rPr>
                <w:sz w:val="20"/>
                <w:szCs w:val="20"/>
              </w:rPr>
            </w:pPr>
            <w:r w:rsidRPr="002C45DC">
              <w:rPr>
                <w:rFonts w:ascii="Times New Roman" w:eastAsia="Times New Roman" w:hAnsi="Times New Roman" w:cs="Times New Roman"/>
                <w:b/>
                <w:sz w:val="20"/>
                <w:szCs w:val="20"/>
              </w:rPr>
              <w:t>Ұйымдастырылған іс-әрекет</w:t>
            </w:r>
          </w:p>
        </w:tc>
        <w:tc>
          <w:tcPr>
            <w:tcW w:w="723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7498B16A" w14:textId="77777777" w:rsidR="00766176" w:rsidRPr="002C45DC" w:rsidRDefault="0007295A">
            <w:pPr>
              <w:widowControl w:val="0"/>
              <w:spacing w:line="240" w:lineRule="auto"/>
              <w:jc w:val="center"/>
              <w:rPr>
                <w:sz w:val="20"/>
                <w:szCs w:val="20"/>
              </w:rPr>
            </w:pPr>
            <w:r w:rsidRPr="002C45DC">
              <w:rPr>
                <w:rFonts w:ascii="Times New Roman" w:eastAsia="Times New Roman" w:hAnsi="Times New Roman" w:cs="Times New Roman"/>
                <w:b/>
                <w:sz w:val="20"/>
                <w:szCs w:val="20"/>
              </w:rPr>
              <w:t>Ұйымдастырылған іс-әрекеттің міндеттері</w:t>
            </w:r>
          </w:p>
        </w:tc>
      </w:tr>
      <w:tr w:rsidR="00766176" w:rsidRPr="002C45DC" w14:paraId="0E789B60" w14:textId="77777777">
        <w:tc>
          <w:tcPr>
            <w:tcW w:w="1095" w:type="dxa"/>
            <w:vMerge w:val="restart"/>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tcPr>
          <w:p w14:paraId="0F9A9AB8" w14:textId="77777777" w:rsidR="00766176" w:rsidRPr="002C45DC" w:rsidRDefault="0007295A">
            <w:pPr>
              <w:widowControl w:val="0"/>
              <w:jc w:val="center"/>
              <w:rPr>
                <w:rFonts w:ascii="Times New Roman" w:eastAsia="Times New Roman" w:hAnsi="Times New Roman" w:cs="Times New Roman"/>
                <w:sz w:val="20"/>
                <w:szCs w:val="20"/>
              </w:rPr>
            </w:pPr>
            <w:r w:rsidRPr="002C45DC">
              <w:rPr>
                <w:rFonts w:ascii="Times New Roman" w:eastAsia="Times New Roman" w:hAnsi="Times New Roman" w:cs="Times New Roman"/>
                <w:sz w:val="20"/>
                <w:szCs w:val="20"/>
              </w:rPr>
              <w:t>Желтоқсан</w:t>
            </w:r>
          </w:p>
        </w:tc>
        <w:tc>
          <w:tcPr>
            <w:tcW w:w="1815"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14:paraId="392E3519" w14:textId="77777777" w:rsidR="00766176" w:rsidRPr="002C45DC" w:rsidRDefault="0007295A">
            <w:pPr>
              <w:widowControl w:val="0"/>
              <w:rPr>
                <w:sz w:val="20"/>
                <w:szCs w:val="20"/>
              </w:rPr>
            </w:pPr>
            <w:r w:rsidRPr="002C45DC">
              <w:rPr>
                <w:rFonts w:ascii="Times New Roman" w:eastAsia="Times New Roman" w:hAnsi="Times New Roman" w:cs="Times New Roman"/>
                <w:sz w:val="20"/>
                <w:szCs w:val="20"/>
              </w:rPr>
              <w:t>Дене тәрбиесі</w:t>
            </w:r>
          </w:p>
        </w:tc>
        <w:tc>
          <w:tcPr>
            <w:tcW w:w="723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3CB7D906" w14:textId="77777777" w:rsidR="00766176" w:rsidRPr="002C45DC" w:rsidRDefault="0007295A">
            <w:pPr>
              <w:widowControl w:val="0"/>
              <w:rPr>
                <w:rFonts w:ascii="Times New Roman" w:eastAsia="Times New Roman" w:hAnsi="Times New Roman" w:cs="Times New Roman"/>
                <w:sz w:val="20"/>
                <w:szCs w:val="20"/>
              </w:rPr>
            </w:pPr>
            <w:r w:rsidRPr="002C45DC">
              <w:rPr>
                <w:rFonts w:ascii="Times New Roman" w:eastAsia="Times New Roman" w:hAnsi="Times New Roman" w:cs="Times New Roman"/>
                <w:sz w:val="20"/>
                <w:szCs w:val="20"/>
              </w:rPr>
              <w:t>- дене жаттығуларын орындауға қызығушылықтарын ояту;</w:t>
            </w:r>
          </w:p>
          <w:p w14:paraId="740D85F5" w14:textId="77777777" w:rsidR="00766176" w:rsidRPr="002C45DC" w:rsidRDefault="0007295A">
            <w:pPr>
              <w:widowControl w:val="0"/>
              <w:rPr>
                <w:rFonts w:ascii="Times New Roman" w:eastAsia="Times New Roman" w:hAnsi="Times New Roman" w:cs="Times New Roman"/>
                <w:sz w:val="20"/>
                <w:szCs w:val="20"/>
              </w:rPr>
            </w:pPr>
            <w:r w:rsidRPr="002C45DC">
              <w:rPr>
                <w:rFonts w:ascii="Times New Roman" w:eastAsia="Times New Roman" w:hAnsi="Times New Roman" w:cs="Times New Roman"/>
                <w:sz w:val="20"/>
                <w:szCs w:val="20"/>
              </w:rPr>
              <w:t>- негізгі қимыл түрлері: жүру, жүгіру, секіру, лақтыру мен қағып алу, еңбектеу мен өрмелеуді орындаудың қарапайым дағдыларын жетілдіру;</w:t>
            </w:r>
          </w:p>
          <w:p w14:paraId="45D8EC7C" w14:textId="77777777" w:rsidR="00766176" w:rsidRPr="002C45DC" w:rsidRDefault="0007295A">
            <w:pPr>
              <w:widowControl w:val="0"/>
              <w:rPr>
                <w:rFonts w:ascii="Times New Roman" w:eastAsia="Times New Roman" w:hAnsi="Times New Roman" w:cs="Times New Roman"/>
                <w:sz w:val="20"/>
                <w:szCs w:val="20"/>
              </w:rPr>
            </w:pPr>
            <w:r w:rsidRPr="002C45DC">
              <w:rPr>
                <w:rFonts w:ascii="Times New Roman" w:eastAsia="Times New Roman" w:hAnsi="Times New Roman" w:cs="Times New Roman"/>
                <w:sz w:val="20"/>
                <w:szCs w:val="20"/>
              </w:rPr>
              <w:t>- мәдени-гигиеналық дағдыларды қалыптастыру;</w:t>
            </w:r>
          </w:p>
          <w:p w14:paraId="2DF51ADA" w14:textId="77777777" w:rsidR="00766176" w:rsidRPr="002C45DC" w:rsidRDefault="0007295A">
            <w:pPr>
              <w:widowControl w:val="0"/>
              <w:rPr>
                <w:rFonts w:ascii="Times New Roman" w:eastAsia="Times New Roman" w:hAnsi="Times New Roman" w:cs="Times New Roman"/>
                <w:sz w:val="20"/>
                <w:szCs w:val="20"/>
              </w:rPr>
            </w:pPr>
            <w:r w:rsidRPr="002C45DC">
              <w:rPr>
                <w:rFonts w:ascii="Times New Roman" w:eastAsia="Times New Roman" w:hAnsi="Times New Roman" w:cs="Times New Roman"/>
                <w:sz w:val="20"/>
                <w:szCs w:val="20"/>
              </w:rPr>
              <w:t>- қимылдарды белсенді орындауды дамыту және қимылдарды үйлестіру, дене жаттығуларына қызығушылыққа баулу;</w:t>
            </w:r>
          </w:p>
          <w:p w14:paraId="2F13F3D0" w14:textId="77777777" w:rsidR="00766176" w:rsidRPr="002C45DC" w:rsidRDefault="0007295A">
            <w:pPr>
              <w:widowControl w:val="0"/>
              <w:rPr>
                <w:rFonts w:ascii="Times New Roman" w:eastAsia="Times New Roman" w:hAnsi="Times New Roman" w:cs="Times New Roman"/>
                <w:sz w:val="20"/>
                <w:szCs w:val="20"/>
              </w:rPr>
            </w:pPr>
            <w:r w:rsidRPr="002C45DC">
              <w:rPr>
                <w:rFonts w:ascii="Times New Roman" w:eastAsia="Times New Roman" w:hAnsi="Times New Roman" w:cs="Times New Roman"/>
                <w:sz w:val="20"/>
                <w:szCs w:val="20"/>
              </w:rPr>
              <w:t>- денсаулықты нығайтуға ықпал ететін дене сапаларын: ептілік пен шапшаңдықты дамыту;</w:t>
            </w:r>
          </w:p>
          <w:p w14:paraId="2B7D4B81" w14:textId="77777777" w:rsidR="00766176" w:rsidRPr="002C45DC" w:rsidRDefault="0007295A">
            <w:pPr>
              <w:widowControl w:val="0"/>
              <w:rPr>
                <w:rFonts w:ascii="Times New Roman" w:eastAsia="Times New Roman" w:hAnsi="Times New Roman" w:cs="Times New Roman"/>
                <w:sz w:val="20"/>
                <w:szCs w:val="20"/>
              </w:rPr>
            </w:pPr>
            <w:r w:rsidRPr="002C45DC">
              <w:rPr>
                <w:rFonts w:ascii="Times New Roman" w:eastAsia="Times New Roman" w:hAnsi="Times New Roman" w:cs="Times New Roman"/>
                <w:sz w:val="20"/>
                <w:szCs w:val="20"/>
              </w:rPr>
              <w:t>- құрдастарымен қимылды ойындарды бірге ойнауға, өзара оң қарымқатынас жасауға баулу;</w:t>
            </w:r>
          </w:p>
          <w:p w14:paraId="00C65EA5" w14:textId="77777777" w:rsidR="00766176" w:rsidRPr="002C45DC" w:rsidRDefault="0007295A">
            <w:pPr>
              <w:widowControl w:val="0"/>
              <w:rPr>
                <w:rFonts w:ascii="Times New Roman" w:eastAsia="Times New Roman" w:hAnsi="Times New Roman" w:cs="Times New Roman"/>
                <w:sz w:val="20"/>
                <w:szCs w:val="20"/>
              </w:rPr>
            </w:pPr>
            <w:r w:rsidRPr="002C45DC">
              <w:rPr>
                <w:rFonts w:ascii="Times New Roman" w:eastAsia="Times New Roman" w:hAnsi="Times New Roman" w:cs="Times New Roman"/>
                <w:sz w:val="20"/>
                <w:szCs w:val="20"/>
              </w:rPr>
              <w:t>- спорттық жабдықтарды қолдануда қауіпсіздікті қамтамасыз ету.</w:t>
            </w:r>
          </w:p>
          <w:p w14:paraId="55299E0E" w14:textId="77777777" w:rsidR="00766176" w:rsidRPr="002C45DC" w:rsidRDefault="0007295A">
            <w:pPr>
              <w:widowControl w:val="0"/>
              <w:rPr>
                <w:rFonts w:ascii="Times New Roman" w:eastAsia="Times New Roman" w:hAnsi="Times New Roman" w:cs="Times New Roman"/>
                <w:sz w:val="20"/>
                <w:szCs w:val="20"/>
              </w:rPr>
            </w:pPr>
            <w:r w:rsidRPr="002C45DC">
              <w:rPr>
                <w:rFonts w:ascii="Times New Roman" w:eastAsia="Times New Roman" w:hAnsi="Times New Roman" w:cs="Times New Roman"/>
                <w:sz w:val="20"/>
                <w:szCs w:val="20"/>
              </w:rPr>
              <w:t>Жүгіру. Бірқалыпты, аяқтың ұшымен, сапта бір-бірден, алаңның бір жағынан екінші жағына, әр түрлі бағытта: тура, шеңбер бойымен, «жыланша», шашырап жүгіру; белгілі бір тапсырмаларды орындау арқылы: тоқтап жүгіру, белгі бойынша көрсетілген жерге жүгіру; қарқынды өзгертіп, жылдам (</w:t>
            </w:r>
            <w:proofErr w:type="gramStart"/>
            <w:r w:rsidRPr="002C45DC">
              <w:rPr>
                <w:rFonts w:ascii="Times New Roman" w:eastAsia="Times New Roman" w:hAnsi="Times New Roman" w:cs="Times New Roman"/>
                <w:sz w:val="20"/>
                <w:szCs w:val="20"/>
              </w:rPr>
              <w:t>10-20</w:t>
            </w:r>
            <w:proofErr w:type="gramEnd"/>
            <w:r w:rsidRPr="002C45DC">
              <w:rPr>
                <w:rFonts w:ascii="Times New Roman" w:eastAsia="Times New Roman" w:hAnsi="Times New Roman" w:cs="Times New Roman"/>
                <w:sz w:val="20"/>
                <w:szCs w:val="20"/>
              </w:rPr>
              <w:t xml:space="preserve"> метрге дейін), тоқтамай баяу қарқынмен (50-60 секунд ішінде) жүгіру.</w:t>
            </w:r>
          </w:p>
          <w:p w14:paraId="38A16F2E" w14:textId="77777777" w:rsidR="00766176" w:rsidRPr="002C45DC" w:rsidRDefault="0007295A">
            <w:pPr>
              <w:widowControl w:val="0"/>
              <w:rPr>
                <w:rFonts w:ascii="Times New Roman" w:eastAsia="Times New Roman" w:hAnsi="Times New Roman" w:cs="Times New Roman"/>
                <w:sz w:val="20"/>
                <w:szCs w:val="20"/>
              </w:rPr>
            </w:pPr>
            <w:r w:rsidRPr="002C45DC">
              <w:rPr>
                <w:rFonts w:ascii="Times New Roman" w:eastAsia="Times New Roman" w:hAnsi="Times New Roman" w:cs="Times New Roman"/>
                <w:sz w:val="20"/>
                <w:szCs w:val="20"/>
              </w:rPr>
              <w:t>Жалпы дамытушы жаттығулар.</w:t>
            </w:r>
          </w:p>
          <w:p w14:paraId="243312D3" w14:textId="77777777" w:rsidR="00766176" w:rsidRPr="002C45DC" w:rsidRDefault="0007295A">
            <w:pPr>
              <w:widowControl w:val="0"/>
              <w:rPr>
                <w:rFonts w:ascii="Times New Roman" w:eastAsia="Times New Roman" w:hAnsi="Times New Roman" w:cs="Times New Roman"/>
                <w:sz w:val="20"/>
                <w:szCs w:val="20"/>
              </w:rPr>
            </w:pPr>
            <w:r w:rsidRPr="002C45DC">
              <w:rPr>
                <w:rFonts w:ascii="Times New Roman" w:eastAsia="Times New Roman" w:hAnsi="Times New Roman" w:cs="Times New Roman"/>
                <w:sz w:val="20"/>
                <w:szCs w:val="20"/>
              </w:rPr>
              <w:t>Кеудеге арналған жаттығулар:</w:t>
            </w:r>
          </w:p>
          <w:p w14:paraId="5665FDB2" w14:textId="77777777" w:rsidR="00766176" w:rsidRPr="002C45DC" w:rsidRDefault="0007295A">
            <w:pPr>
              <w:widowControl w:val="0"/>
              <w:rPr>
                <w:rFonts w:ascii="Times New Roman" w:eastAsia="Times New Roman" w:hAnsi="Times New Roman" w:cs="Times New Roman"/>
                <w:sz w:val="20"/>
                <w:szCs w:val="20"/>
              </w:rPr>
            </w:pPr>
            <w:r w:rsidRPr="002C45DC">
              <w:rPr>
                <w:rFonts w:ascii="Times New Roman" w:eastAsia="Times New Roman" w:hAnsi="Times New Roman" w:cs="Times New Roman"/>
                <w:sz w:val="20"/>
                <w:szCs w:val="20"/>
              </w:rPr>
              <w:t>- допты бір-біріне басынан жоғары (артқа және алға) беру, жан-жаққа (солға- оңға) бұрылу;</w:t>
            </w:r>
          </w:p>
          <w:p w14:paraId="21C275B9" w14:textId="77777777" w:rsidR="00766176" w:rsidRPr="002C45DC" w:rsidRDefault="0007295A">
            <w:pPr>
              <w:widowControl w:val="0"/>
              <w:rPr>
                <w:rFonts w:ascii="Times New Roman" w:eastAsia="Times New Roman" w:hAnsi="Times New Roman" w:cs="Times New Roman"/>
                <w:sz w:val="20"/>
                <w:szCs w:val="20"/>
              </w:rPr>
            </w:pPr>
            <w:r w:rsidRPr="002C45DC">
              <w:rPr>
                <w:rFonts w:ascii="Times New Roman" w:eastAsia="Times New Roman" w:hAnsi="Times New Roman" w:cs="Times New Roman"/>
                <w:sz w:val="20"/>
                <w:szCs w:val="20"/>
              </w:rPr>
              <w:t>- солға, оңға бұрылу (отырған қалыпта);</w:t>
            </w:r>
          </w:p>
          <w:p w14:paraId="3C2B0ECD" w14:textId="77777777" w:rsidR="00766176" w:rsidRPr="002C45DC" w:rsidRDefault="0007295A">
            <w:pPr>
              <w:widowControl w:val="0"/>
              <w:rPr>
                <w:rFonts w:ascii="Times New Roman" w:eastAsia="Times New Roman" w:hAnsi="Times New Roman" w:cs="Times New Roman"/>
                <w:sz w:val="20"/>
                <w:szCs w:val="20"/>
              </w:rPr>
            </w:pPr>
            <w:r w:rsidRPr="002C45DC">
              <w:rPr>
                <w:rFonts w:ascii="Times New Roman" w:eastAsia="Times New Roman" w:hAnsi="Times New Roman" w:cs="Times New Roman"/>
                <w:sz w:val="20"/>
                <w:szCs w:val="20"/>
              </w:rPr>
              <w:t>- аяқты көтеру және түсіру, аяқтарды қозғалту (шалқасынан жатқан қалыпта);</w:t>
            </w:r>
          </w:p>
          <w:p w14:paraId="5AE3AB15" w14:textId="77777777" w:rsidR="00766176" w:rsidRPr="002C45DC" w:rsidRDefault="0007295A">
            <w:pPr>
              <w:widowControl w:val="0"/>
              <w:rPr>
                <w:rFonts w:ascii="Times New Roman" w:eastAsia="Times New Roman" w:hAnsi="Times New Roman" w:cs="Times New Roman"/>
                <w:sz w:val="20"/>
                <w:szCs w:val="20"/>
              </w:rPr>
            </w:pPr>
            <w:r w:rsidRPr="002C45DC">
              <w:rPr>
                <w:rFonts w:ascii="Times New Roman" w:eastAsia="Times New Roman" w:hAnsi="Times New Roman" w:cs="Times New Roman"/>
                <w:sz w:val="20"/>
                <w:szCs w:val="20"/>
              </w:rPr>
              <w:t>- аяқты бүгу және созу (бірге және кезекпен), шалқасынан жатқан қалыптан бұрылып, етпетінен жату және керісінше; иықтарды жоғары көтеріп, қолды жанжаққа созып еңкею (етпетінен жатқан қалыпта).</w:t>
            </w:r>
          </w:p>
          <w:p w14:paraId="6B2731F2" w14:textId="77777777" w:rsidR="00766176" w:rsidRPr="002C45DC" w:rsidRDefault="0007295A">
            <w:pPr>
              <w:widowControl w:val="0"/>
              <w:rPr>
                <w:rFonts w:ascii="Times New Roman" w:eastAsia="Times New Roman" w:hAnsi="Times New Roman" w:cs="Times New Roman"/>
                <w:sz w:val="20"/>
                <w:szCs w:val="20"/>
              </w:rPr>
            </w:pPr>
            <w:r w:rsidRPr="002C45DC">
              <w:rPr>
                <w:rFonts w:ascii="Times New Roman" w:eastAsia="Times New Roman" w:hAnsi="Times New Roman" w:cs="Times New Roman"/>
                <w:sz w:val="20"/>
                <w:szCs w:val="20"/>
              </w:rPr>
              <w:t>Дербес қимыл белсенділігі.</w:t>
            </w:r>
          </w:p>
          <w:p w14:paraId="59B411A4" w14:textId="77777777" w:rsidR="00766176" w:rsidRPr="002C45DC" w:rsidRDefault="0007295A">
            <w:pPr>
              <w:widowControl w:val="0"/>
              <w:rPr>
                <w:rFonts w:ascii="Times New Roman" w:eastAsia="Times New Roman" w:hAnsi="Times New Roman" w:cs="Times New Roman"/>
                <w:sz w:val="20"/>
                <w:szCs w:val="20"/>
              </w:rPr>
            </w:pPr>
            <w:r w:rsidRPr="002C45DC">
              <w:rPr>
                <w:rFonts w:ascii="Times New Roman" w:eastAsia="Times New Roman" w:hAnsi="Times New Roman" w:cs="Times New Roman"/>
                <w:sz w:val="20"/>
                <w:szCs w:val="20"/>
              </w:rPr>
              <w:t>Қимылдарды орындауда балалардың дербестігін, белсенділігі мен шығармашылығын дамыту. Арбалар, автомобильдер, велосипедтер, доптар, шарлармен өз бетінше ойнауға ынталандыру. Өрмелеу, еңбектеу дағдыларын,ептілікті, жылдамдықты дамыту, қимылдарды мәнерлі орындауға баулу.</w:t>
            </w:r>
          </w:p>
          <w:p w14:paraId="6C159CAA" w14:textId="77777777" w:rsidR="00766176" w:rsidRPr="002C45DC" w:rsidRDefault="0007295A">
            <w:pPr>
              <w:widowControl w:val="0"/>
              <w:rPr>
                <w:rFonts w:ascii="Times New Roman" w:eastAsia="Times New Roman" w:hAnsi="Times New Roman" w:cs="Times New Roman"/>
                <w:sz w:val="20"/>
                <w:szCs w:val="20"/>
              </w:rPr>
            </w:pPr>
            <w:r w:rsidRPr="002C45DC">
              <w:rPr>
                <w:rFonts w:ascii="Times New Roman" w:eastAsia="Times New Roman" w:hAnsi="Times New Roman" w:cs="Times New Roman"/>
                <w:sz w:val="20"/>
                <w:szCs w:val="20"/>
              </w:rPr>
              <w:t>Спорттық жаттығулар.</w:t>
            </w:r>
          </w:p>
          <w:p w14:paraId="142808AB" w14:textId="77777777" w:rsidR="00766176" w:rsidRPr="002C45DC" w:rsidRDefault="0007295A">
            <w:pPr>
              <w:widowControl w:val="0"/>
              <w:rPr>
                <w:rFonts w:ascii="Times New Roman" w:eastAsia="Times New Roman" w:hAnsi="Times New Roman" w:cs="Times New Roman"/>
                <w:sz w:val="20"/>
                <w:szCs w:val="20"/>
              </w:rPr>
            </w:pPr>
            <w:r w:rsidRPr="002C45DC">
              <w:rPr>
                <w:rFonts w:ascii="Times New Roman" w:eastAsia="Times New Roman" w:hAnsi="Times New Roman" w:cs="Times New Roman"/>
                <w:sz w:val="20"/>
                <w:szCs w:val="20"/>
              </w:rPr>
              <w:t>Шанамен сырғанау. Шанамен бір-бірін сырғанату; биік емес төбеден сырғанау.</w:t>
            </w:r>
          </w:p>
          <w:p w14:paraId="5EE1329B" w14:textId="77777777" w:rsidR="00766176" w:rsidRPr="002C45DC" w:rsidRDefault="0007295A">
            <w:pPr>
              <w:widowControl w:val="0"/>
              <w:rPr>
                <w:rFonts w:ascii="Times New Roman" w:eastAsia="Times New Roman" w:hAnsi="Times New Roman" w:cs="Times New Roman"/>
                <w:sz w:val="20"/>
                <w:szCs w:val="20"/>
              </w:rPr>
            </w:pPr>
            <w:r w:rsidRPr="002C45DC">
              <w:rPr>
                <w:rFonts w:ascii="Times New Roman" w:eastAsia="Times New Roman" w:hAnsi="Times New Roman" w:cs="Times New Roman"/>
                <w:sz w:val="20"/>
                <w:szCs w:val="20"/>
              </w:rPr>
              <w:t>Мәдени-гигиеналық дағдыларды қалыптастыру.</w:t>
            </w:r>
          </w:p>
          <w:p w14:paraId="005F3DC7" w14:textId="77777777" w:rsidR="00766176" w:rsidRPr="002C45DC" w:rsidRDefault="0007295A">
            <w:pPr>
              <w:widowControl w:val="0"/>
              <w:rPr>
                <w:rFonts w:ascii="Times New Roman" w:eastAsia="Times New Roman" w:hAnsi="Times New Roman" w:cs="Times New Roman"/>
                <w:sz w:val="20"/>
                <w:szCs w:val="20"/>
              </w:rPr>
            </w:pPr>
            <w:r w:rsidRPr="002C45DC">
              <w:rPr>
                <w:rFonts w:ascii="Times New Roman" w:eastAsia="Times New Roman" w:hAnsi="Times New Roman" w:cs="Times New Roman"/>
                <w:sz w:val="20"/>
                <w:szCs w:val="20"/>
              </w:rPr>
              <w:t>Мәдени-гигиеналық дағдыларды жетілдіру, тамақтану, жуыну кезінде қарапайым мінез-құлық дағдыларын қалыптастыру.</w:t>
            </w:r>
          </w:p>
          <w:p w14:paraId="60D1AA1F" w14:textId="77777777" w:rsidR="00766176" w:rsidRPr="002C45DC" w:rsidRDefault="0007295A">
            <w:pPr>
              <w:widowControl w:val="0"/>
              <w:rPr>
                <w:rFonts w:ascii="Times New Roman" w:eastAsia="Times New Roman" w:hAnsi="Times New Roman" w:cs="Times New Roman"/>
                <w:sz w:val="20"/>
                <w:szCs w:val="20"/>
              </w:rPr>
            </w:pPr>
            <w:r w:rsidRPr="002C45DC">
              <w:rPr>
                <w:rFonts w:ascii="Times New Roman" w:eastAsia="Times New Roman" w:hAnsi="Times New Roman" w:cs="Times New Roman"/>
                <w:sz w:val="20"/>
                <w:szCs w:val="20"/>
              </w:rPr>
              <w:t>Өзіне-өзі қызмет көрсету дағдылары.</w:t>
            </w:r>
          </w:p>
          <w:p w14:paraId="66785542" w14:textId="77777777" w:rsidR="00766176" w:rsidRPr="002C45DC" w:rsidRDefault="0007295A">
            <w:pPr>
              <w:widowControl w:val="0"/>
              <w:rPr>
                <w:rFonts w:ascii="Times New Roman" w:eastAsia="Times New Roman" w:hAnsi="Times New Roman" w:cs="Times New Roman"/>
                <w:sz w:val="20"/>
                <w:szCs w:val="20"/>
              </w:rPr>
            </w:pPr>
            <w:r w:rsidRPr="002C45DC">
              <w:rPr>
                <w:rFonts w:ascii="Times New Roman" w:eastAsia="Times New Roman" w:hAnsi="Times New Roman" w:cs="Times New Roman"/>
                <w:sz w:val="20"/>
                <w:szCs w:val="20"/>
              </w:rPr>
              <w:t>Өзіне-өзі қызмет көрсетуге деген ұмтылысын қолдау: белгілі реттілікпен киінуге және шешінуге, тісті тазалауға, ұқыптылыққа, киіміндегі олқылықтарды байқауға, оларды ересектің көмегімен немесе өз бетінше реттеуге, ас ішу құралдарын орнымен қолдануға баулу.</w:t>
            </w:r>
          </w:p>
          <w:p w14:paraId="316B9FB7" w14:textId="77777777" w:rsidR="00766176" w:rsidRPr="002C45DC" w:rsidRDefault="0007295A">
            <w:pPr>
              <w:widowControl w:val="0"/>
              <w:rPr>
                <w:rFonts w:ascii="Times New Roman" w:eastAsia="Times New Roman" w:hAnsi="Times New Roman" w:cs="Times New Roman"/>
                <w:sz w:val="20"/>
                <w:szCs w:val="20"/>
              </w:rPr>
            </w:pPr>
            <w:r w:rsidRPr="002C45DC">
              <w:rPr>
                <w:rFonts w:ascii="Times New Roman" w:eastAsia="Times New Roman" w:hAnsi="Times New Roman" w:cs="Times New Roman"/>
                <w:sz w:val="20"/>
                <w:szCs w:val="20"/>
              </w:rPr>
              <w:t>Салауатты өмір салты дағдыларын қалыптастыру.</w:t>
            </w:r>
          </w:p>
          <w:p w14:paraId="08DB080D" w14:textId="77777777" w:rsidR="00766176" w:rsidRPr="002C45DC" w:rsidRDefault="0007295A">
            <w:pPr>
              <w:widowControl w:val="0"/>
              <w:rPr>
                <w:rFonts w:ascii="Times New Roman" w:eastAsia="Times New Roman" w:hAnsi="Times New Roman" w:cs="Times New Roman"/>
                <w:sz w:val="20"/>
                <w:szCs w:val="20"/>
              </w:rPr>
            </w:pPr>
            <w:r w:rsidRPr="002C45DC">
              <w:rPr>
                <w:rFonts w:ascii="Times New Roman" w:eastAsia="Times New Roman" w:hAnsi="Times New Roman" w:cs="Times New Roman"/>
                <w:sz w:val="20"/>
                <w:szCs w:val="20"/>
              </w:rPr>
              <w:lastRenderedPageBreak/>
              <w:t>Сезім мүшелерін ажыратуға және атауға (көз, құлақ, мұрын, ауыз) үйрету, олардың ағзадағы рөлі және оларды қалай қорғауға, күтуге болатыны туралы түсінік беру (ұсақ заттарды құлаққа, мұрынға тықпау). Денсаулықтың құндылығы туралы түсінікті дамыту; ауырмауға, денсаулықты сақтауға ынталандыру, «салауатты өмір салты» және оны ұстану туралы алғашқы түсініктер беру. Адамның денсаулығына пайдалы (көгөністер, жемістер, сүт өнімдері) және зиянды тағамдар (тәттілер, бәліштер, тәтті газдалған сусындар) туралы бастапқы түсініктерді қалыптастыру. Дене белсенділігі (таңертеңгі жаттығу, шынықтыру, спорттық және қимылды ойындар) мен ұйқының пайдасы туралы түсінік қалыптастыру. Дене мүшелері мен ағза жүйесін нығайтатын жаттығулармен таныстыру. Өзінің денсаулық жағдайы туралы ересектерге айту, науқастанған кезде дәрігерге қаралып, емделу қажеттігін білу.</w:t>
            </w:r>
          </w:p>
          <w:p w14:paraId="55D082A9" w14:textId="77777777" w:rsidR="00766176" w:rsidRPr="002C45DC" w:rsidRDefault="0007295A">
            <w:pPr>
              <w:widowControl w:val="0"/>
              <w:rPr>
                <w:rFonts w:ascii="Times New Roman" w:eastAsia="Times New Roman" w:hAnsi="Times New Roman" w:cs="Times New Roman"/>
                <w:sz w:val="20"/>
                <w:szCs w:val="20"/>
              </w:rPr>
            </w:pPr>
            <w:r w:rsidRPr="002C45DC">
              <w:rPr>
                <w:rFonts w:ascii="Times New Roman" w:eastAsia="Times New Roman" w:hAnsi="Times New Roman" w:cs="Times New Roman"/>
                <w:sz w:val="20"/>
                <w:szCs w:val="20"/>
              </w:rPr>
              <w:t>Сауықтыру-шынықтыру шаралары.</w:t>
            </w:r>
          </w:p>
          <w:p w14:paraId="3B31601E" w14:textId="77777777" w:rsidR="00766176" w:rsidRPr="002C45DC" w:rsidRDefault="0007295A">
            <w:pPr>
              <w:widowControl w:val="0"/>
              <w:rPr>
                <w:rFonts w:ascii="Times New Roman" w:eastAsia="Times New Roman" w:hAnsi="Times New Roman" w:cs="Times New Roman"/>
                <w:sz w:val="20"/>
                <w:szCs w:val="20"/>
              </w:rPr>
            </w:pPr>
            <w:r w:rsidRPr="002C45DC">
              <w:rPr>
                <w:rFonts w:ascii="Times New Roman" w:eastAsia="Times New Roman" w:hAnsi="Times New Roman" w:cs="Times New Roman"/>
                <w:sz w:val="20"/>
                <w:szCs w:val="20"/>
              </w:rPr>
              <w:t>Балалардың денсаулығын және жергілікті жағдайларды ескере отырып, табиғи факторлар: ауа, күн, суды пайдалана отырып, шынықтыру шараларының кешенін жүзеге асыру. Балаларды үй-жайда жеңіл киіммен жүруге үйрету. Күн тәртібіне сәйкес олардың таза ауада болу ұзақтығын қамтамасыз ету. Серуенде қимылды ойындар мен дене жаттығуларына қатысуға</w:t>
            </w:r>
          </w:p>
          <w:p w14:paraId="704126C1" w14:textId="77777777" w:rsidR="00766176" w:rsidRPr="002C45DC" w:rsidRDefault="0007295A">
            <w:pPr>
              <w:widowControl w:val="0"/>
              <w:rPr>
                <w:rFonts w:ascii="Times New Roman" w:eastAsia="Times New Roman" w:hAnsi="Times New Roman" w:cs="Times New Roman"/>
                <w:sz w:val="20"/>
                <w:szCs w:val="20"/>
              </w:rPr>
            </w:pPr>
            <w:r w:rsidRPr="002C45DC">
              <w:rPr>
                <w:rFonts w:ascii="Times New Roman" w:eastAsia="Times New Roman" w:hAnsi="Times New Roman" w:cs="Times New Roman"/>
                <w:sz w:val="20"/>
                <w:szCs w:val="20"/>
              </w:rPr>
              <w:t>қызығушылықты арттыру. Шынықтыру шараларын жүргізуде балалардың денсаулық жағдайын ескере отырып, жеке тәсілді жүзеге асыру. Шынықтыру шараларын жүргізу, жаттығулар мен массаж жасау. Күн тәртібіне сәйкес балалардың күнделікті таза ауада болуын қамтамасыз ету. Ересектің көмегімен шынықтыру тәсілдерін орындау дағдыларын қалыптастыру. Тыныс алу жаттығуларын жасау.</w:t>
            </w:r>
          </w:p>
        </w:tc>
      </w:tr>
      <w:tr w:rsidR="00766176" w:rsidRPr="002C45DC" w14:paraId="5CFF8E6E" w14:textId="77777777">
        <w:trPr>
          <w:trHeight w:val="280"/>
        </w:trPr>
        <w:tc>
          <w:tcPr>
            <w:tcW w:w="1095" w:type="dxa"/>
            <w:vMerge/>
            <w:tcBorders>
              <w:top w:val="single" w:sz="8" w:space="0" w:color="CCCCCC"/>
              <w:left w:val="single" w:sz="8" w:space="0" w:color="000000"/>
              <w:bottom w:val="single" w:sz="8" w:space="0" w:color="000000"/>
              <w:right w:val="single" w:sz="8" w:space="0" w:color="000000"/>
            </w:tcBorders>
            <w:tcMar>
              <w:top w:w="100" w:type="dxa"/>
              <w:left w:w="100" w:type="dxa"/>
              <w:bottom w:w="100" w:type="dxa"/>
              <w:right w:w="100" w:type="dxa"/>
            </w:tcMar>
          </w:tcPr>
          <w:p w14:paraId="43ED5C82" w14:textId="77777777" w:rsidR="00766176" w:rsidRPr="002C45DC" w:rsidRDefault="00766176">
            <w:pPr>
              <w:widowControl w:val="0"/>
              <w:pBdr>
                <w:top w:val="nil"/>
                <w:left w:val="nil"/>
                <w:bottom w:val="nil"/>
                <w:right w:val="nil"/>
                <w:between w:val="nil"/>
              </w:pBdr>
              <w:spacing w:line="240" w:lineRule="auto"/>
              <w:rPr>
                <w:rFonts w:ascii="Times New Roman" w:eastAsia="Times New Roman" w:hAnsi="Times New Roman" w:cs="Times New Roman"/>
                <w:sz w:val="20"/>
                <w:szCs w:val="20"/>
              </w:rPr>
            </w:pPr>
          </w:p>
        </w:tc>
        <w:tc>
          <w:tcPr>
            <w:tcW w:w="1815"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14:paraId="0402CEA2" w14:textId="77777777" w:rsidR="00766176" w:rsidRPr="002C45DC" w:rsidRDefault="0007295A">
            <w:pPr>
              <w:widowControl w:val="0"/>
              <w:rPr>
                <w:rFonts w:ascii="Times New Roman" w:eastAsia="Times New Roman" w:hAnsi="Times New Roman" w:cs="Times New Roman"/>
                <w:sz w:val="20"/>
                <w:szCs w:val="20"/>
              </w:rPr>
            </w:pPr>
            <w:r w:rsidRPr="002C45DC">
              <w:rPr>
                <w:rFonts w:ascii="Times New Roman" w:eastAsia="Times New Roman" w:hAnsi="Times New Roman" w:cs="Times New Roman"/>
                <w:sz w:val="20"/>
                <w:szCs w:val="20"/>
              </w:rPr>
              <w:t>Жүзу</w:t>
            </w:r>
          </w:p>
        </w:tc>
        <w:tc>
          <w:tcPr>
            <w:tcW w:w="7230"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tcPr>
          <w:p w14:paraId="7ABDC370" w14:textId="77777777" w:rsidR="00766176" w:rsidRPr="002C45DC" w:rsidRDefault="0007295A">
            <w:pPr>
              <w:widowControl w:val="0"/>
              <w:rPr>
                <w:rFonts w:ascii="Times New Roman" w:eastAsia="Times New Roman" w:hAnsi="Times New Roman" w:cs="Times New Roman"/>
                <w:sz w:val="20"/>
                <w:szCs w:val="20"/>
              </w:rPr>
            </w:pPr>
            <w:r w:rsidRPr="002C45DC">
              <w:rPr>
                <w:rFonts w:ascii="Times New Roman" w:eastAsia="Times New Roman" w:hAnsi="Times New Roman" w:cs="Times New Roman"/>
                <w:sz w:val="20"/>
                <w:szCs w:val="20"/>
              </w:rPr>
              <w:t>Жүзу және гидроаэробика элементтері. Суға түсу, жүгіру, ойнау, суда билеу. Жүзуді үйрету (тиісті жағдайлар болған кезде).</w:t>
            </w:r>
          </w:p>
        </w:tc>
      </w:tr>
      <w:tr w:rsidR="00766176" w:rsidRPr="002C45DC" w14:paraId="746F3702" w14:textId="77777777">
        <w:trPr>
          <w:trHeight w:val="280"/>
        </w:trPr>
        <w:tc>
          <w:tcPr>
            <w:tcW w:w="1095" w:type="dxa"/>
            <w:vMerge/>
            <w:tcBorders>
              <w:top w:val="single" w:sz="8" w:space="0" w:color="CCCCCC"/>
              <w:left w:val="single" w:sz="8" w:space="0" w:color="000000"/>
              <w:bottom w:val="single" w:sz="8" w:space="0" w:color="000000"/>
              <w:right w:val="single" w:sz="8" w:space="0" w:color="000000"/>
            </w:tcBorders>
            <w:tcMar>
              <w:top w:w="100" w:type="dxa"/>
              <w:left w:w="100" w:type="dxa"/>
              <w:bottom w:w="100" w:type="dxa"/>
              <w:right w:w="100" w:type="dxa"/>
            </w:tcMar>
          </w:tcPr>
          <w:p w14:paraId="5307FDA2" w14:textId="77777777" w:rsidR="00766176" w:rsidRPr="002C45DC" w:rsidRDefault="00766176">
            <w:pPr>
              <w:widowControl w:val="0"/>
              <w:pBdr>
                <w:top w:val="nil"/>
                <w:left w:val="nil"/>
                <w:bottom w:val="nil"/>
                <w:right w:val="nil"/>
                <w:between w:val="nil"/>
              </w:pBdr>
              <w:spacing w:line="240" w:lineRule="auto"/>
              <w:rPr>
                <w:rFonts w:ascii="Times New Roman" w:eastAsia="Times New Roman" w:hAnsi="Times New Roman" w:cs="Times New Roman"/>
                <w:sz w:val="20"/>
                <w:szCs w:val="20"/>
              </w:rPr>
            </w:pPr>
          </w:p>
        </w:tc>
        <w:tc>
          <w:tcPr>
            <w:tcW w:w="1815" w:type="dxa"/>
            <w:vMerge w:val="restart"/>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14:paraId="749A0A5D" w14:textId="77777777" w:rsidR="00766176" w:rsidRPr="002C45DC" w:rsidRDefault="0007295A">
            <w:pPr>
              <w:widowControl w:val="0"/>
              <w:rPr>
                <w:rFonts w:ascii="Times New Roman" w:eastAsia="Times New Roman" w:hAnsi="Times New Roman" w:cs="Times New Roman"/>
                <w:sz w:val="20"/>
                <w:szCs w:val="20"/>
              </w:rPr>
            </w:pPr>
            <w:r w:rsidRPr="002C45DC">
              <w:rPr>
                <w:rFonts w:ascii="Times New Roman" w:eastAsia="Times New Roman" w:hAnsi="Times New Roman" w:cs="Times New Roman"/>
                <w:sz w:val="20"/>
                <w:szCs w:val="20"/>
              </w:rPr>
              <w:t>Тіл дамыту және көркем әдебиет</w:t>
            </w:r>
          </w:p>
        </w:tc>
        <w:tc>
          <w:tcPr>
            <w:tcW w:w="7230"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tcPr>
          <w:p w14:paraId="548C7BCF" w14:textId="77777777" w:rsidR="00766176" w:rsidRPr="002C45DC" w:rsidRDefault="0007295A">
            <w:pPr>
              <w:widowControl w:val="0"/>
              <w:rPr>
                <w:rFonts w:ascii="Times New Roman" w:eastAsia="Times New Roman" w:hAnsi="Times New Roman" w:cs="Times New Roman"/>
                <w:sz w:val="20"/>
                <w:szCs w:val="20"/>
              </w:rPr>
            </w:pPr>
            <w:r w:rsidRPr="002C45DC">
              <w:rPr>
                <w:rFonts w:ascii="Times New Roman" w:eastAsia="Times New Roman" w:hAnsi="Times New Roman" w:cs="Times New Roman"/>
                <w:sz w:val="20"/>
                <w:szCs w:val="20"/>
              </w:rPr>
              <w:t>- балаларды өз бетінше сөйлеуге үйрету;</w:t>
            </w:r>
          </w:p>
          <w:p w14:paraId="2C768EF0" w14:textId="77777777" w:rsidR="00766176" w:rsidRPr="002C45DC" w:rsidRDefault="0007295A">
            <w:pPr>
              <w:widowControl w:val="0"/>
              <w:rPr>
                <w:rFonts w:ascii="Times New Roman" w:eastAsia="Times New Roman" w:hAnsi="Times New Roman" w:cs="Times New Roman"/>
                <w:sz w:val="20"/>
                <w:szCs w:val="20"/>
              </w:rPr>
            </w:pPr>
            <w:r w:rsidRPr="002C45DC">
              <w:rPr>
                <w:rFonts w:ascii="Times New Roman" w:eastAsia="Times New Roman" w:hAnsi="Times New Roman" w:cs="Times New Roman"/>
                <w:sz w:val="20"/>
                <w:szCs w:val="20"/>
              </w:rPr>
              <w:t>- түрлі балалар әрекетінде балалардың бір-бірімен сөйлесуіне жағдай жасау;</w:t>
            </w:r>
          </w:p>
          <w:p w14:paraId="5B5665C0" w14:textId="77777777" w:rsidR="00766176" w:rsidRPr="002C45DC" w:rsidRDefault="0007295A">
            <w:pPr>
              <w:widowControl w:val="0"/>
              <w:rPr>
                <w:rFonts w:ascii="Times New Roman" w:eastAsia="Times New Roman" w:hAnsi="Times New Roman" w:cs="Times New Roman"/>
                <w:sz w:val="20"/>
                <w:szCs w:val="20"/>
              </w:rPr>
            </w:pPr>
            <w:r w:rsidRPr="002C45DC">
              <w:rPr>
                <w:rFonts w:ascii="Times New Roman" w:eastAsia="Times New Roman" w:hAnsi="Times New Roman" w:cs="Times New Roman"/>
                <w:sz w:val="20"/>
                <w:szCs w:val="20"/>
              </w:rPr>
              <w:t>- әрбір баланың қызығушылығына мән беру, сұрақтарына жауап беру, жеке сөйлесу.</w:t>
            </w:r>
          </w:p>
          <w:p w14:paraId="1C8A6B6A" w14:textId="77777777" w:rsidR="00766176" w:rsidRPr="002C45DC" w:rsidRDefault="0007295A">
            <w:pPr>
              <w:widowControl w:val="0"/>
              <w:rPr>
                <w:rFonts w:ascii="Times New Roman" w:eastAsia="Times New Roman" w:hAnsi="Times New Roman" w:cs="Times New Roman"/>
                <w:sz w:val="20"/>
                <w:szCs w:val="20"/>
              </w:rPr>
            </w:pPr>
            <w:r w:rsidRPr="002C45DC">
              <w:rPr>
                <w:rFonts w:ascii="Times New Roman" w:eastAsia="Times New Roman" w:hAnsi="Times New Roman" w:cs="Times New Roman"/>
                <w:sz w:val="20"/>
                <w:szCs w:val="20"/>
              </w:rPr>
              <w:t>Сөйлеудің дыбыстық мәдениеті.</w:t>
            </w:r>
          </w:p>
          <w:p w14:paraId="0547943C" w14:textId="77777777" w:rsidR="00766176" w:rsidRPr="002C45DC" w:rsidRDefault="0007295A">
            <w:pPr>
              <w:widowControl w:val="0"/>
              <w:rPr>
                <w:rFonts w:ascii="Times New Roman" w:eastAsia="Times New Roman" w:hAnsi="Times New Roman" w:cs="Times New Roman"/>
                <w:sz w:val="20"/>
                <w:szCs w:val="20"/>
              </w:rPr>
            </w:pPr>
            <w:r w:rsidRPr="002C45DC">
              <w:rPr>
                <w:rFonts w:ascii="Times New Roman" w:eastAsia="Times New Roman" w:hAnsi="Times New Roman" w:cs="Times New Roman"/>
                <w:sz w:val="20"/>
                <w:szCs w:val="20"/>
              </w:rPr>
              <w:t>Дауысты (а, ә, е) және кейбір дауыссыз (п-б, к-қ, т-д) дыбыстарды анық айту, дыбыстардың артикуляциясын нақтылау және бекіту, артикуляциялық аппаратты дамыту, сөйлеу қарқынын өзгерту қабілетін дамыту: баяу сөйлеу, жаңылтпаштар айту.</w:t>
            </w:r>
          </w:p>
          <w:p w14:paraId="260E634B" w14:textId="77777777" w:rsidR="00766176" w:rsidRPr="002C45DC" w:rsidRDefault="0007295A">
            <w:pPr>
              <w:widowControl w:val="0"/>
              <w:rPr>
                <w:rFonts w:ascii="Times New Roman" w:eastAsia="Times New Roman" w:hAnsi="Times New Roman" w:cs="Times New Roman"/>
                <w:sz w:val="20"/>
                <w:szCs w:val="20"/>
              </w:rPr>
            </w:pPr>
            <w:r w:rsidRPr="002C45DC">
              <w:rPr>
                <w:rFonts w:ascii="Times New Roman" w:eastAsia="Times New Roman" w:hAnsi="Times New Roman" w:cs="Times New Roman"/>
                <w:sz w:val="20"/>
                <w:szCs w:val="20"/>
              </w:rPr>
              <w:t>Сөздік қор.</w:t>
            </w:r>
          </w:p>
          <w:p w14:paraId="1103EF25" w14:textId="77777777" w:rsidR="00766176" w:rsidRPr="002C45DC" w:rsidRDefault="0007295A">
            <w:pPr>
              <w:widowControl w:val="0"/>
              <w:rPr>
                <w:rFonts w:ascii="Times New Roman" w:eastAsia="Times New Roman" w:hAnsi="Times New Roman" w:cs="Times New Roman"/>
                <w:sz w:val="20"/>
                <w:szCs w:val="20"/>
              </w:rPr>
            </w:pPr>
            <w:r w:rsidRPr="002C45DC">
              <w:rPr>
                <w:rFonts w:ascii="Times New Roman" w:eastAsia="Times New Roman" w:hAnsi="Times New Roman" w:cs="Times New Roman"/>
                <w:sz w:val="20"/>
                <w:szCs w:val="20"/>
              </w:rPr>
              <w:t>Балалардың сөздік қорын ойындар мен ойын жаттығулары арқылы кеңейту, сөздік қорды заттардың сапасы мен қасиеттерін білдіретін, заттарды жалпы (ойыншықтар, киім, аяқ киім, ыдыс, жиһаз) және ерекше белгілері бойынша жалпылаушы сөздермен байыту, қарама-қарсы мағынадағы сөздерді - антонимдерді енгізу.</w:t>
            </w:r>
          </w:p>
          <w:p w14:paraId="5EFA0913" w14:textId="77777777" w:rsidR="00766176" w:rsidRPr="002C45DC" w:rsidRDefault="0007295A">
            <w:pPr>
              <w:widowControl w:val="0"/>
              <w:rPr>
                <w:rFonts w:ascii="Times New Roman" w:eastAsia="Times New Roman" w:hAnsi="Times New Roman" w:cs="Times New Roman"/>
                <w:sz w:val="20"/>
                <w:szCs w:val="20"/>
              </w:rPr>
            </w:pPr>
            <w:r w:rsidRPr="002C45DC">
              <w:rPr>
                <w:rFonts w:ascii="Times New Roman" w:eastAsia="Times New Roman" w:hAnsi="Times New Roman" w:cs="Times New Roman"/>
                <w:sz w:val="20"/>
                <w:szCs w:val="20"/>
              </w:rPr>
              <w:t>Тілдің грамматикалық құрылымы.</w:t>
            </w:r>
          </w:p>
          <w:p w14:paraId="393B054E" w14:textId="77777777" w:rsidR="00766176" w:rsidRPr="002C45DC" w:rsidRDefault="0007295A">
            <w:pPr>
              <w:widowControl w:val="0"/>
              <w:rPr>
                <w:rFonts w:ascii="Times New Roman" w:eastAsia="Times New Roman" w:hAnsi="Times New Roman" w:cs="Times New Roman"/>
                <w:sz w:val="20"/>
                <w:szCs w:val="20"/>
              </w:rPr>
            </w:pPr>
            <w:r w:rsidRPr="002C45DC">
              <w:rPr>
                <w:rFonts w:ascii="Times New Roman" w:eastAsia="Times New Roman" w:hAnsi="Times New Roman" w:cs="Times New Roman"/>
                <w:sz w:val="20"/>
                <w:szCs w:val="20"/>
              </w:rPr>
              <w:t>Сөздерді жіктелуіне, септелуіне қарай байланыстыру, зат есімдерді үстінде, астында, артында, жанында тәрізді көмекші сөздермен бірге қолдану, зат есімдерді жекеше, көпше түрде, етістіктерді келер және өткен шақта қолдану.</w:t>
            </w:r>
          </w:p>
          <w:p w14:paraId="28474E4A" w14:textId="77777777" w:rsidR="00766176" w:rsidRPr="002C45DC" w:rsidRDefault="0007295A">
            <w:pPr>
              <w:widowControl w:val="0"/>
              <w:rPr>
                <w:rFonts w:ascii="Times New Roman" w:eastAsia="Times New Roman" w:hAnsi="Times New Roman" w:cs="Times New Roman"/>
                <w:sz w:val="20"/>
                <w:szCs w:val="20"/>
              </w:rPr>
            </w:pPr>
            <w:r w:rsidRPr="002C45DC">
              <w:rPr>
                <w:rFonts w:ascii="Times New Roman" w:eastAsia="Times New Roman" w:hAnsi="Times New Roman" w:cs="Times New Roman"/>
                <w:sz w:val="20"/>
                <w:szCs w:val="20"/>
              </w:rPr>
              <w:t>Байланыстырып сөйлеу.</w:t>
            </w:r>
          </w:p>
          <w:p w14:paraId="52933543" w14:textId="77777777" w:rsidR="00766176" w:rsidRPr="002C45DC" w:rsidRDefault="0007295A">
            <w:pPr>
              <w:widowControl w:val="0"/>
              <w:rPr>
                <w:rFonts w:ascii="Times New Roman" w:eastAsia="Times New Roman" w:hAnsi="Times New Roman" w:cs="Times New Roman"/>
                <w:sz w:val="20"/>
                <w:szCs w:val="20"/>
              </w:rPr>
            </w:pPr>
            <w:r w:rsidRPr="002C45DC">
              <w:rPr>
                <w:rFonts w:ascii="Times New Roman" w:eastAsia="Times New Roman" w:hAnsi="Times New Roman" w:cs="Times New Roman"/>
                <w:sz w:val="20"/>
                <w:szCs w:val="20"/>
              </w:rPr>
              <w:t>Ересектердің сөзін тыңдау және түсіну, сөйлеу әдебінің тиісті формаларын дұрыс қолдану, ересектермен диалог құру, берілген сұрақтарды тыңдау және толық жауап беру.</w:t>
            </w:r>
          </w:p>
        </w:tc>
      </w:tr>
      <w:tr w:rsidR="00766176" w:rsidRPr="002C45DC" w14:paraId="1648E55D" w14:textId="77777777">
        <w:trPr>
          <w:trHeight w:val="200"/>
        </w:trPr>
        <w:tc>
          <w:tcPr>
            <w:tcW w:w="1095" w:type="dxa"/>
            <w:vMerge/>
            <w:tcBorders>
              <w:top w:val="single" w:sz="8" w:space="0" w:color="CCCCCC"/>
              <w:left w:val="single" w:sz="8" w:space="0" w:color="000000"/>
              <w:bottom w:val="single" w:sz="8" w:space="0" w:color="000000"/>
              <w:right w:val="single" w:sz="8" w:space="0" w:color="000000"/>
            </w:tcBorders>
            <w:tcMar>
              <w:top w:w="100" w:type="dxa"/>
              <w:left w:w="100" w:type="dxa"/>
              <w:bottom w:w="100" w:type="dxa"/>
              <w:right w:w="100" w:type="dxa"/>
            </w:tcMar>
          </w:tcPr>
          <w:p w14:paraId="699E489A" w14:textId="77777777" w:rsidR="00766176" w:rsidRPr="002C45DC" w:rsidRDefault="00766176">
            <w:pPr>
              <w:widowControl w:val="0"/>
              <w:pBdr>
                <w:top w:val="nil"/>
                <w:left w:val="nil"/>
                <w:bottom w:val="nil"/>
                <w:right w:val="nil"/>
                <w:between w:val="nil"/>
              </w:pBdr>
              <w:spacing w:line="240" w:lineRule="auto"/>
              <w:rPr>
                <w:rFonts w:ascii="Times New Roman" w:eastAsia="Times New Roman" w:hAnsi="Times New Roman" w:cs="Times New Roman"/>
                <w:sz w:val="20"/>
                <w:szCs w:val="20"/>
              </w:rPr>
            </w:pPr>
          </w:p>
        </w:tc>
        <w:tc>
          <w:tcPr>
            <w:tcW w:w="1815" w:type="dxa"/>
            <w:vMerge/>
            <w:tcBorders>
              <w:top w:val="single" w:sz="8" w:space="0" w:color="CCCCCC"/>
              <w:left w:val="single" w:sz="8" w:space="0" w:color="CCCCCC"/>
              <w:bottom w:val="single" w:sz="8" w:space="0" w:color="000000"/>
              <w:right w:val="single" w:sz="8" w:space="0" w:color="000000"/>
            </w:tcBorders>
            <w:tcMar>
              <w:top w:w="100" w:type="dxa"/>
              <w:left w:w="100" w:type="dxa"/>
              <w:bottom w:w="100" w:type="dxa"/>
              <w:right w:w="100" w:type="dxa"/>
            </w:tcMar>
          </w:tcPr>
          <w:p w14:paraId="785425F7" w14:textId="77777777" w:rsidR="00766176" w:rsidRPr="002C45DC" w:rsidRDefault="00766176">
            <w:pPr>
              <w:widowControl w:val="0"/>
              <w:spacing w:line="240" w:lineRule="auto"/>
              <w:rPr>
                <w:sz w:val="20"/>
                <w:szCs w:val="20"/>
              </w:rPr>
            </w:pPr>
          </w:p>
        </w:tc>
        <w:tc>
          <w:tcPr>
            <w:tcW w:w="7230"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tcPr>
          <w:p w14:paraId="4F4175C2" w14:textId="77777777" w:rsidR="00766176" w:rsidRPr="002C45DC" w:rsidRDefault="0007295A">
            <w:pPr>
              <w:widowControl w:val="0"/>
              <w:rPr>
                <w:rFonts w:ascii="Times New Roman" w:eastAsia="Times New Roman" w:hAnsi="Times New Roman" w:cs="Times New Roman"/>
                <w:sz w:val="20"/>
                <w:szCs w:val="20"/>
              </w:rPr>
            </w:pPr>
            <w:r w:rsidRPr="002C45DC">
              <w:rPr>
                <w:rFonts w:ascii="Times New Roman" w:eastAsia="Times New Roman" w:hAnsi="Times New Roman" w:cs="Times New Roman"/>
                <w:sz w:val="20"/>
                <w:szCs w:val="20"/>
              </w:rPr>
              <w:t>- шешендікке, әдеби тілде сөйлеуге баулу;</w:t>
            </w:r>
          </w:p>
          <w:p w14:paraId="1D4F6513" w14:textId="77777777" w:rsidR="00766176" w:rsidRPr="002C45DC" w:rsidRDefault="0007295A">
            <w:pPr>
              <w:widowControl w:val="0"/>
              <w:rPr>
                <w:rFonts w:ascii="Times New Roman" w:eastAsia="Times New Roman" w:hAnsi="Times New Roman" w:cs="Times New Roman"/>
                <w:sz w:val="20"/>
                <w:szCs w:val="20"/>
              </w:rPr>
            </w:pPr>
            <w:r w:rsidRPr="002C45DC">
              <w:rPr>
                <w:rFonts w:ascii="Times New Roman" w:eastAsia="Times New Roman" w:hAnsi="Times New Roman" w:cs="Times New Roman"/>
                <w:sz w:val="20"/>
                <w:szCs w:val="20"/>
              </w:rPr>
              <w:t>- қазақ халық ауыз әдебиеті шығармаларымен, салт-дәстүрлерімен, мәдениетімен таныстыру;</w:t>
            </w:r>
          </w:p>
          <w:p w14:paraId="09E55C54" w14:textId="77777777" w:rsidR="00766176" w:rsidRPr="002C45DC" w:rsidRDefault="0007295A">
            <w:pPr>
              <w:widowControl w:val="0"/>
              <w:rPr>
                <w:rFonts w:ascii="Times New Roman" w:eastAsia="Times New Roman" w:hAnsi="Times New Roman" w:cs="Times New Roman"/>
                <w:sz w:val="20"/>
                <w:szCs w:val="20"/>
              </w:rPr>
            </w:pPr>
            <w:r w:rsidRPr="002C45DC">
              <w:rPr>
                <w:rFonts w:ascii="Times New Roman" w:eastAsia="Times New Roman" w:hAnsi="Times New Roman" w:cs="Times New Roman"/>
                <w:sz w:val="20"/>
                <w:szCs w:val="20"/>
              </w:rPr>
              <w:t>- балалар әдебиетіне, театр әлеміне қызығушылықты қалыптастыру.</w:t>
            </w:r>
          </w:p>
          <w:p w14:paraId="3F13AE80" w14:textId="77777777" w:rsidR="00766176" w:rsidRPr="002C45DC" w:rsidRDefault="0007295A">
            <w:pPr>
              <w:widowControl w:val="0"/>
              <w:rPr>
                <w:rFonts w:ascii="Times New Roman" w:eastAsia="Times New Roman" w:hAnsi="Times New Roman" w:cs="Times New Roman"/>
                <w:sz w:val="20"/>
                <w:szCs w:val="20"/>
              </w:rPr>
            </w:pPr>
            <w:r w:rsidRPr="002C45DC">
              <w:rPr>
                <w:rFonts w:ascii="Times New Roman" w:eastAsia="Times New Roman" w:hAnsi="Times New Roman" w:cs="Times New Roman"/>
                <w:sz w:val="20"/>
                <w:szCs w:val="20"/>
              </w:rPr>
              <w:t>Таныс кітаптардағы суреттерді балалармен бірге қарастыру, оларға суреттердің мазмұны туралы эмоционалды түрде айту, балалардың пікірлерін тыңдау.</w:t>
            </w:r>
          </w:p>
          <w:p w14:paraId="711A2FE0" w14:textId="77777777" w:rsidR="00766176" w:rsidRPr="002C45DC" w:rsidRDefault="0007295A">
            <w:pPr>
              <w:widowControl w:val="0"/>
              <w:rPr>
                <w:rFonts w:ascii="Times New Roman" w:eastAsia="Times New Roman" w:hAnsi="Times New Roman" w:cs="Times New Roman"/>
                <w:sz w:val="20"/>
                <w:szCs w:val="20"/>
              </w:rPr>
            </w:pPr>
            <w:r w:rsidRPr="002C45DC">
              <w:rPr>
                <w:rFonts w:ascii="Times New Roman" w:eastAsia="Times New Roman" w:hAnsi="Times New Roman" w:cs="Times New Roman"/>
                <w:sz w:val="20"/>
                <w:szCs w:val="20"/>
              </w:rPr>
              <w:t>Жаңа ертегілерді, әңгімелерді, өлеңдерді тыңдай білуге, олардың мазмұнындағы әрекеттердің дамуын бақылауға, шығарманың кейіпкерлеріне жанашырлық танытуға тәрбиелеу. Балалармен кейіпкерлердің әрекеттері мен олардың әрекеттерінің салдарын талқылау.</w:t>
            </w:r>
          </w:p>
          <w:p w14:paraId="14AB9A3D" w14:textId="77777777" w:rsidR="00766176" w:rsidRPr="002C45DC" w:rsidRDefault="0007295A">
            <w:pPr>
              <w:widowControl w:val="0"/>
              <w:rPr>
                <w:rFonts w:ascii="Times New Roman" w:eastAsia="Times New Roman" w:hAnsi="Times New Roman" w:cs="Times New Roman"/>
                <w:sz w:val="20"/>
                <w:szCs w:val="20"/>
              </w:rPr>
            </w:pPr>
            <w:r w:rsidRPr="002C45DC">
              <w:rPr>
                <w:rFonts w:ascii="Times New Roman" w:eastAsia="Times New Roman" w:hAnsi="Times New Roman" w:cs="Times New Roman"/>
                <w:sz w:val="20"/>
                <w:szCs w:val="20"/>
              </w:rPr>
              <w:t>Балаларды тақпақтар мен шағын өлеңдерді жатқа айтуға үйрету.</w:t>
            </w:r>
          </w:p>
        </w:tc>
      </w:tr>
      <w:tr w:rsidR="00766176" w:rsidRPr="002C45DC" w14:paraId="193AD112" w14:textId="77777777">
        <w:tc>
          <w:tcPr>
            <w:tcW w:w="1095" w:type="dxa"/>
            <w:vMerge/>
            <w:tcBorders>
              <w:top w:val="single" w:sz="8" w:space="0" w:color="CCCCCC"/>
              <w:left w:val="single" w:sz="8" w:space="0" w:color="000000"/>
              <w:bottom w:val="single" w:sz="8" w:space="0" w:color="000000"/>
              <w:right w:val="single" w:sz="8" w:space="0" w:color="000000"/>
            </w:tcBorders>
            <w:tcMar>
              <w:top w:w="100" w:type="dxa"/>
              <w:left w:w="100" w:type="dxa"/>
              <w:bottom w:w="100" w:type="dxa"/>
              <w:right w:w="100" w:type="dxa"/>
            </w:tcMar>
          </w:tcPr>
          <w:p w14:paraId="0593D40A" w14:textId="77777777" w:rsidR="00766176" w:rsidRPr="002C45DC" w:rsidRDefault="00766176">
            <w:pPr>
              <w:widowControl w:val="0"/>
              <w:pBdr>
                <w:top w:val="nil"/>
                <w:left w:val="nil"/>
                <w:bottom w:val="nil"/>
                <w:right w:val="nil"/>
                <w:between w:val="nil"/>
              </w:pBdr>
              <w:spacing w:line="240" w:lineRule="auto"/>
              <w:rPr>
                <w:rFonts w:ascii="Times New Roman" w:eastAsia="Times New Roman" w:hAnsi="Times New Roman" w:cs="Times New Roman"/>
                <w:sz w:val="20"/>
                <w:szCs w:val="20"/>
              </w:rPr>
            </w:pPr>
          </w:p>
        </w:tc>
        <w:tc>
          <w:tcPr>
            <w:tcW w:w="1815"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14:paraId="133A4067" w14:textId="77777777" w:rsidR="00766176" w:rsidRPr="002C45DC" w:rsidRDefault="0007295A">
            <w:pPr>
              <w:widowControl w:val="0"/>
              <w:rPr>
                <w:rFonts w:ascii="Times New Roman" w:eastAsia="Times New Roman" w:hAnsi="Times New Roman" w:cs="Times New Roman"/>
                <w:sz w:val="20"/>
                <w:szCs w:val="20"/>
              </w:rPr>
            </w:pPr>
            <w:r w:rsidRPr="002C45DC">
              <w:rPr>
                <w:rFonts w:ascii="Times New Roman" w:eastAsia="Times New Roman" w:hAnsi="Times New Roman" w:cs="Times New Roman"/>
                <w:sz w:val="20"/>
                <w:szCs w:val="20"/>
              </w:rPr>
              <w:t>Қазақ тілі</w:t>
            </w:r>
          </w:p>
        </w:tc>
        <w:tc>
          <w:tcPr>
            <w:tcW w:w="7230"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vAlign w:val="bottom"/>
          </w:tcPr>
          <w:p w14:paraId="3CC56ECF" w14:textId="77777777" w:rsidR="00766176" w:rsidRPr="002C45DC" w:rsidRDefault="0007295A">
            <w:pPr>
              <w:widowControl w:val="0"/>
              <w:rPr>
                <w:rFonts w:ascii="Times New Roman" w:eastAsia="Times New Roman" w:hAnsi="Times New Roman" w:cs="Times New Roman"/>
                <w:sz w:val="20"/>
                <w:szCs w:val="20"/>
              </w:rPr>
            </w:pPr>
            <w:r w:rsidRPr="002C45DC">
              <w:rPr>
                <w:rFonts w:ascii="Times New Roman" w:eastAsia="Times New Roman" w:hAnsi="Times New Roman" w:cs="Times New Roman"/>
                <w:sz w:val="20"/>
                <w:szCs w:val="20"/>
              </w:rPr>
              <w:t>- артикуляциялық және дауыс аппаратының, есту қабілетінің дамуына ықпал ету;</w:t>
            </w:r>
          </w:p>
          <w:p w14:paraId="7D38C84C" w14:textId="77777777" w:rsidR="00766176" w:rsidRPr="002C45DC" w:rsidRDefault="0007295A">
            <w:pPr>
              <w:widowControl w:val="0"/>
              <w:rPr>
                <w:rFonts w:ascii="Times New Roman" w:eastAsia="Times New Roman" w:hAnsi="Times New Roman" w:cs="Times New Roman"/>
                <w:sz w:val="20"/>
                <w:szCs w:val="20"/>
              </w:rPr>
            </w:pPr>
            <w:r w:rsidRPr="002C45DC">
              <w:rPr>
                <w:rFonts w:ascii="Times New Roman" w:eastAsia="Times New Roman" w:hAnsi="Times New Roman" w:cs="Times New Roman"/>
                <w:sz w:val="20"/>
                <w:szCs w:val="20"/>
              </w:rPr>
              <w:t>- қарым-қатынас мәдениетіне, көркем қабылдау мен эстетикалық талғамға тәрбиелеу.</w:t>
            </w:r>
          </w:p>
          <w:p w14:paraId="0669084B" w14:textId="77777777" w:rsidR="00766176" w:rsidRPr="002C45DC" w:rsidRDefault="0007295A">
            <w:pPr>
              <w:widowControl w:val="0"/>
              <w:rPr>
                <w:rFonts w:ascii="Times New Roman" w:eastAsia="Times New Roman" w:hAnsi="Times New Roman" w:cs="Times New Roman"/>
                <w:sz w:val="20"/>
                <w:szCs w:val="20"/>
              </w:rPr>
            </w:pPr>
            <w:r w:rsidRPr="002C45DC">
              <w:rPr>
                <w:rFonts w:ascii="Times New Roman" w:eastAsia="Times New Roman" w:hAnsi="Times New Roman" w:cs="Times New Roman"/>
                <w:sz w:val="20"/>
                <w:szCs w:val="20"/>
              </w:rPr>
              <w:t>Тілдік дамытушы орта.</w:t>
            </w:r>
          </w:p>
          <w:p w14:paraId="066FE251" w14:textId="77777777" w:rsidR="00766176" w:rsidRPr="002C45DC" w:rsidRDefault="0007295A">
            <w:pPr>
              <w:widowControl w:val="0"/>
              <w:rPr>
                <w:rFonts w:ascii="Times New Roman" w:eastAsia="Times New Roman" w:hAnsi="Times New Roman" w:cs="Times New Roman"/>
                <w:sz w:val="20"/>
                <w:szCs w:val="20"/>
              </w:rPr>
            </w:pPr>
            <w:r w:rsidRPr="002C45DC">
              <w:rPr>
                <w:rFonts w:ascii="Times New Roman" w:eastAsia="Times New Roman" w:hAnsi="Times New Roman" w:cs="Times New Roman"/>
                <w:sz w:val="20"/>
                <w:szCs w:val="20"/>
              </w:rPr>
              <w:t>Балалардың ересектермен және құрдастарымен қарым-қатынас жасауына жағдай жасау: бір-бірімен күнделікті еркін ойында, дербес әрекеттерде ауызекі сөйлесуге, бірлескен әрекеттері туралы келісуге, ортақ тақырыпта әңгімелесуге, сұрақтарға жауап беруге, өз бетінше кітаптарды қарауға, өзінің алған әсері мен қалауын білдіруге, сәлемдесуде, өтінішін, ырзашылығын білдіруде сыпайы сөйлеу әдебін сақтауға, құрдастарын есімімен толық, дұрыс атауға баулу.</w:t>
            </w:r>
          </w:p>
          <w:p w14:paraId="0D49F254" w14:textId="77777777" w:rsidR="00766176" w:rsidRPr="002C45DC" w:rsidRDefault="0007295A">
            <w:pPr>
              <w:widowControl w:val="0"/>
              <w:rPr>
                <w:rFonts w:ascii="Times New Roman" w:eastAsia="Times New Roman" w:hAnsi="Times New Roman" w:cs="Times New Roman"/>
                <w:sz w:val="20"/>
                <w:szCs w:val="20"/>
              </w:rPr>
            </w:pPr>
            <w:r w:rsidRPr="002C45DC">
              <w:rPr>
                <w:rFonts w:ascii="Times New Roman" w:eastAsia="Times New Roman" w:hAnsi="Times New Roman" w:cs="Times New Roman"/>
                <w:sz w:val="20"/>
                <w:szCs w:val="20"/>
              </w:rPr>
              <w:t>Сөйлеудің дыбыстық мәдениеті.</w:t>
            </w:r>
          </w:p>
          <w:p w14:paraId="68E23D21" w14:textId="77777777" w:rsidR="00766176" w:rsidRPr="002C45DC" w:rsidRDefault="0007295A">
            <w:pPr>
              <w:widowControl w:val="0"/>
              <w:rPr>
                <w:rFonts w:ascii="Times New Roman" w:eastAsia="Times New Roman" w:hAnsi="Times New Roman" w:cs="Times New Roman"/>
                <w:sz w:val="20"/>
                <w:szCs w:val="20"/>
              </w:rPr>
            </w:pPr>
            <w:r w:rsidRPr="002C45DC">
              <w:rPr>
                <w:rFonts w:ascii="Times New Roman" w:eastAsia="Times New Roman" w:hAnsi="Times New Roman" w:cs="Times New Roman"/>
                <w:sz w:val="20"/>
                <w:szCs w:val="20"/>
              </w:rPr>
              <w:t>Артикуляциялық және дыбыстық аппаратты, сөйлеу кезінде тыныс алуды, естуді дамыту. Көрнекілікпен немесе көрнекіліксіз өзіне айтылған сөзді тыңдау және түсінуді дамыту. Қазақ тіліне тән ә, ө, қ, ү, ұ дыбыстарын өздігінен дұрыс айтуға баулу.</w:t>
            </w:r>
          </w:p>
          <w:p w14:paraId="4A50192B" w14:textId="77777777" w:rsidR="00766176" w:rsidRPr="002C45DC" w:rsidRDefault="0007295A">
            <w:pPr>
              <w:widowControl w:val="0"/>
              <w:rPr>
                <w:rFonts w:ascii="Times New Roman" w:eastAsia="Times New Roman" w:hAnsi="Times New Roman" w:cs="Times New Roman"/>
                <w:sz w:val="20"/>
                <w:szCs w:val="20"/>
              </w:rPr>
            </w:pPr>
            <w:r w:rsidRPr="002C45DC">
              <w:rPr>
                <w:rFonts w:ascii="Times New Roman" w:eastAsia="Times New Roman" w:hAnsi="Times New Roman" w:cs="Times New Roman"/>
                <w:sz w:val="20"/>
                <w:szCs w:val="20"/>
              </w:rPr>
              <w:t>Сөздік қор.</w:t>
            </w:r>
          </w:p>
          <w:p w14:paraId="7DE25BF6" w14:textId="77777777" w:rsidR="00766176" w:rsidRPr="002C45DC" w:rsidRDefault="0007295A">
            <w:pPr>
              <w:widowControl w:val="0"/>
              <w:rPr>
                <w:rFonts w:ascii="Times New Roman" w:eastAsia="Times New Roman" w:hAnsi="Times New Roman" w:cs="Times New Roman"/>
                <w:sz w:val="20"/>
                <w:szCs w:val="20"/>
              </w:rPr>
            </w:pPr>
            <w:r w:rsidRPr="002C45DC">
              <w:rPr>
                <w:rFonts w:ascii="Times New Roman" w:eastAsia="Times New Roman" w:hAnsi="Times New Roman" w:cs="Times New Roman"/>
                <w:sz w:val="20"/>
                <w:szCs w:val="20"/>
              </w:rPr>
              <w:t>Ауызекі сөйлеуде түрлі балалар әрекеттерінде қоршаған орта заттары мен табиғат нысандарының атауларын өздігінен қолдануды қалыптастыру. Баланың сөздік қорын дамытуда, санамақтар, тақпақтар, жаңылтпаштарды жаттауға баулу.</w:t>
            </w:r>
          </w:p>
          <w:p w14:paraId="6FEEE84C" w14:textId="77777777" w:rsidR="00766176" w:rsidRPr="002C45DC" w:rsidRDefault="0007295A">
            <w:pPr>
              <w:widowControl w:val="0"/>
              <w:rPr>
                <w:rFonts w:ascii="Times New Roman" w:eastAsia="Times New Roman" w:hAnsi="Times New Roman" w:cs="Times New Roman"/>
                <w:sz w:val="20"/>
                <w:szCs w:val="20"/>
              </w:rPr>
            </w:pPr>
            <w:r w:rsidRPr="002C45DC">
              <w:rPr>
                <w:rFonts w:ascii="Times New Roman" w:eastAsia="Times New Roman" w:hAnsi="Times New Roman" w:cs="Times New Roman"/>
                <w:sz w:val="20"/>
                <w:szCs w:val="20"/>
              </w:rPr>
              <w:t>Тілдің грамматикалық құрылымы.</w:t>
            </w:r>
          </w:p>
          <w:p w14:paraId="3B529615" w14:textId="77777777" w:rsidR="00766176" w:rsidRPr="002C45DC" w:rsidRDefault="0007295A">
            <w:pPr>
              <w:widowControl w:val="0"/>
              <w:rPr>
                <w:rFonts w:ascii="Times New Roman" w:eastAsia="Times New Roman" w:hAnsi="Times New Roman" w:cs="Times New Roman"/>
                <w:sz w:val="20"/>
                <w:szCs w:val="20"/>
              </w:rPr>
            </w:pPr>
            <w:r w:rsidRPr="002C45DC">
              <w:rPr>
                <w:rFonts w:ascii="Times New Roman" w:eastAsia="Times New Roman" w:hAnsi="Times New Roman" w:cs="Times New Roman"/>
                <w:sz w:val="20"/>
                <w:szCs w:val="20"/>
              </w:rPr>
              <w:t>Жуан және жіңішке түбір сөздерді ажырату, оларды көпше түрде қолдануға үйрету. Бұйрық райлы етістіктерді жекелей қолдануға баулу (бар, кел, айт).</w:t>
            </w:r>
          </w:p>
          <w:p w14:paraId="6A5481D0" w14:textId="77777777" w:rsidR="00766176" w:rsidRPr="002C45DC" w:rsidRDefault="0007295A">
            <w:pPr>
              <w:widowControl w:val="0"/>
              <w:rPr>
                <w:rFonts w:ascii="Times New Roman" w:eastAsia="Times New Roman" w:hAnsi="Times New Roman" w:cs="Times New Roman"/>
                <w:sz w:val="20"/>
                <w:szCs w:val="20"/>
              </w:rPr>
            </w:pPr>
            <w:r w:rsidRPr="002C45DC">
              <w:rPr>
                <w:rFonts w:ascii="Times New Roman" w:eastAsia="Times New Roman" w:hAnsi="Times New Roman" w:cs="Times New Roman"/>
                <w:sz w:val="20"/>
                <w:szCs w:val="20"/>
              </w:rPr>
              <w:t>Байланыстырып сөйлеу.</w:t>
            </w:r>
          </w:p>
          <w:p w14:paraId="4704EEC4" w14:textId="77777777" w:rsidR="00766176" w:rsidRPr="002C45DC" w:rsidRDefault="0007295A">
            <w:pPr>
              <w:widowControl w:val="0"/>
              <w:rPr>
                <w:rFonts w:ascii="Times New Roman" w:eastAsia="Times New Roman" w:hAnsi="Times New Roman" w:cs="Times New Roman"/>
                <w:sz w:val="20"/>
                <w:szCs w:val="20"/>
              </w:rPr>
            </w:pPr>
            <w:r w:rsidRPr="002C45DC">
              <w:rPr>
                <w:rFonts w:ascii="Times New Roman" w:eastAsia="Times New Roman" w:hAnsi="Times New Roman" w:cs="Times New Roman"/>
                <w:sz w:val="20"/>
                <w:szCs w:val="20"/>
              </w:rPr>
              <w:t>Ауызекі сөйлеудің қарапайым түрлерін меңгерту, балалардың өздеріне</w:t>
            </w:r>
          </w:p>
          <w:p w14:paraId="2348A5C1" w14:textId="77777777" w:rsidR="00766176" w:rsidRPr="002C45DC" w:rsidRDefault="0007295A">
            <w:pPr>
              <w:widowControl w:val="0"/>
              <w:rPr>
                <w:rFonts w:ascii="Times New Roman" w:eastAsia="Times New Roman" w:hAnsi="Times New Roman" w:cs="Times New Roman"/>
                <w:sz w:val="20"/>
                <w:szCs w:val="20"/>
              </w:rPr>
            </w:pPr>
            <w:r w:rsidRPr="002C45DC">
              <w:rPr>
                <w:rFonts w:ascii="Times New Roman" w:eastAsia="Times New Roman" w:hAnsi="Times New Roman" w:cs="Times New Roman"/>
                <w:sz w:val="20"/>
                <w:szCs w:val="20"/>
              </w:rPr>
              <w:t>айтылған сөзді, пікірді түсінуін қалыптастыру, алдын ала үйретілген сөйлеу</w:t>
            </w:r>
          </w:p>
          <w:p w14:paraId="350B9AB5" w14:textId="77777777" w:rsidR="00766176" w:rsidRPr="002C45DC" w:rsidRDefault="0007295A">
            <w:pPr>
              <w:widowControl w:val="0"/>
              <w:rPr>
                <w:rFonts w:ascii="Times New Roman" w:eastAsia="Times New Roman" w:hAnsi="Times New Roman" w:cs="Times New Roman"/>
                <w:sz w:val="20"/>
                <w:szCs w:val="20"/>
              </w:rPr>
            </w:pPr>
            <w:r w:rsidRPr="002C45DC">
              <w:rPr>
                <w:rFonts w:ascii="Times New Roman" w:eastAsia="Times New Roman" w:hAnsi="Times New Roman" w:cs="Times New Roman"/>
                <w:sz w:val="20"/>
                <w:szCs w:val="20"/>
              </w:rPr>
              <w:t>үлгілерін есте сақтап, әңгімелесе білуге баулу.</w:t>
            </w:r>
          </w:p>
        </w:tc>
      </w:tr>
      <w:tr w:rsidR="00766176" w:rsidRPr="002C45DC" w14:paraId="0814F7A4" w14:textId="77777777">
        <w:tc>
          <w:tcPr>
            <w:tcW w:w="1095" w:type="dxa"/>
            <w:vMerge/>
            <w:tcBorders>
              <w:top w:val="single" w:sz="8" w:space="0" w:color="CCCCCC"/>
              <w:left w:val="single" w:sz="8" w:space="0" w:color="000000"/>
              <w:bottom w:val="single" w:sz="8" w:space="0" w:color="000000"/>
              <w:right w:val="single" w:sz="8" w:space="0" w:color="000000"/>
            </w:tcBorders>
            <w:tcMar>
              <w:top w:w="100" w:type="dxa"/>
              <w:left w:w="100" w:type="dxa"/>
              <w:bottom w:w="100" w:type="dxa"/>
              <w:right w:w="100" w:type="dxa"/>
            </w:tcMar>
          </w:tcPr>
          <w:p w14:paraId="007365AD" w14:textId="77777777" w:rsidR="00766176" w:rsidRPr="002C45DC" w:rsidRDefault="00766176">
            <w:pPr>
              <w:widowControl w:val="0"/>
              <w:pBdr>
                <w:top w:val="nil"/>
                <w:left w:val="nil"/>
                <w:bottom w:val="nil"/>
                <w:right w:val="nil"/>
                <w:between w:val="nil"/>
              </w:pBdr>
              <w:spacing w:line="240" w:lineRule="auto"/>
              <w:rPr>
                <w:rFonts w:ascii="Times New Roman" w:eastAsia="Times New Roman" w:hAnsi="Times New Roman" w:cs="Times New Roman"/>
                <w:sz w:val="20"/>
                <w:szCs w:val="20"/>
              </w:rPr>
            </w:pPr>
          </w:p>
        </w:tc>
        <w:tc>
          <w:tcPr>
            <w:tcW w:w="1815"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14:paraId="661051EC" w14:textId="77777777" w:rsidR="00766176" w:rsidRPr="002C45DC" w:rsidRDefault="0007295A">
            <w:pPr>
              <w:widowControl w:val="0"/>
              <w:rPr>
                <w:sz w:val="20"/>
                <w:szCs w:val="20"/>
              </w:rPr>
            </w:pPr>
            <w:r w:rsidRPr="002C45DC">
              <w:rPr>
                <w:rFonts w:ascii="Times New Roman" w:eastAsia="Times New Roman" w:hAnsi="Times New Roman" w:cs="Times New Roman"/>
                <w:sz w:val="20"/>
                <w:szCs w:val="20"/>
              </w:rPr>
              <w:t>Математика негіздері</w:t>
            </w:r>
          </w:p>
        </w:tc>
        <w:tc>
          <w:tcPr>
            <w:tcW w:w="7230"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tcPr>
          <w:p w14:paraId="1B23ADCB" w14:textId="77777777" w:rsidR="00766176" w:rsidRPr="002C45DC" w:rsidRDefault="0007295A">
            <w:pPr>
              <w:widowControl w:val="0"/>
              <w:rPr>
                <w:rFonts w:ascii="Times New Roman" w:eastAsia="Times New Roman" w:hAnsi="Times New Roman" w:cs="Times New Roman"/>
                <w:sz w:val="20"/>
                <w:szCs w:val="20"/>
              </w:rPr>
            </w:pPr>
            <w:r w:rsidRPr="002C45DC">
              <w:rPr>
                <w:rFonts w:ascii="Times New Roman" w:eastAsia="Times New Roman" w:hAnsi="Times New Roman" w:cs="Times New Roman"/>
                <w:sz w:val="20"/>
                <w:szCs w:val="20"/>
              </w:rPr>
              <w:t>- қарапайым математикалық ұғымдарды қалыптастыру;</w:t>
            </w:r>
          </w:p>
          <w:p w14:paraId="42CF08A2" w14:textId="77777777" w:rsidR="00766176" w:rsidRPr="002C45DC" w:rsidRDefault="0007295A">
            <w:pPr>
              <w:widowControl w:val="0"/>
              <w:rPr>
                <w:rFonts w:ascii="Times New Roman" w:eastAsia="Times New Roman" w:hAnsi="Times New Roman" w:cs="Times New Roman"/>
                <w:sz w:val="20"/>
                <w:szCs w:val="20"/>
              </w:rPr>
            </w:pPr>
            <w:r w:rsidRPr="002C45DC">
              <w:rPr>
                <w:rFonts w:ascii="Times New Roman" w:eastAsia="Times New Roman" w:hAnsi="Times New Roman" w:cs="Times New Roman"/>
                <w:sz w:val="20"/>
                <w:szCs w:val="20"/>
              </w:rPr>
              <w:t>- бақылау арқылы қоршаған орта заттарының санын, пішінін, шамасын, олардың кеңістікте орналасуын ажыратуға үйрету;</w:t>
            </w:r>
          </w:p>
          <w:p w14:paraId="1B8AF80F" w14:textId="77777777" w:rsidR="00766176" w:rsidRPr="002C45DC" w:rsidRDefault="0007295A">
            <w:pPr>
              <w:widowControl w:val="0"/>
              <w:rPr>
                <w:rFonts w:ascii="Times New Roman" w:eastAsia="Times New Roman" w:hAnsi="Times New Roman" w:cs="Times New Roman"/>
                <w:sz w:val="20"/>
                <w:szCs w:val="20"/>
              </w:rPr>
            </w:pPr>
            <w:r w:rsidRPr="002C45DC">
              <w:rPr>
                <w:rFonts w:ascii="Times New Roman" w:eastAsia="Times New Roman" w:hAnsi="Times New Roman" w:cs="Times New Roman"/>
                <w:sz w:val="20"/>
                <w:szCs w:val="20"/>
              </w:rPr>
              <w:t>- заттарды зерттеуге қызығушылықты ояту, жаңаны тануға, өзіне сенімділікке баулу;</w:t>
            </w:r>
          </w:p>
          <w:p w14:paraId="3D5B1CAF" w14:textId="77777777" w:rsidR="00766176" w:rsidRPr="002C45DC" w:rsidRDefault="0007295A">
            <w:pPr>
              <w:widowControl w:val="0"/>
              <w:rPr>
                <w:rFonts w:ascii="Times New Roman" w:eastAsia="Times New Roman" w:hAnsi="Times New Roman" w:cs="Times New Roman"/>
                <w:sz w:val="20"/>
                <w:szCs w:val="20"/>
              </w:rPr>
            </w:pPr>
            <w:r w:rsidRPr="002C45DC">
              <w:rPr>
                <w:rFonts w:ascii="Times New Roman" w:eastAsia="Times New Roman" w:hAnsi="Times New Roman" w:cs="Times New Roman"/>
                <w:sz w:val="20"/>
                <w:szCs w:val="20"/>
              </w:rPr>
              <w:t>- командада жұмыс істей білуге дағдыландыру;</w:t>
            </w:r>
          </w:p>
          <w:p w14:paraId="6B68391E" w14:textId="77777777" w:rsidR="00766176" w:rsidRPr="002C45DC" w:rsidRDefault="0007295A">
            <w:pPr>
              <w:widowControl w:val="0"/>
              <w:rPr>
                <w:rFonts w:ascii="Times New Roman" w:eastAsia="Times New Roman" w:hAnsi="Times New Roman" w:cs="Times New Roman"/>
                <w:sz w:val="20"/>
                <w:szCs w:val="20"/>
              </w:rPr>
            </w:pPr>
            <w:r w:rsidRPr="002C45DC">
              <w:rPr>
                <w:rFonts w:ascii="Times New Roman" w:eastAsia="Times New Roman" w:hAnsi="Times New Roman" w:cs="Times New Roman"/>
                <w:sz w:val="20"/>
                <w:szCs w:val="20"/>
              </w:rPr>
              <w:t>- көрнекі-қимылдық ойлауды және шығармашылық қиялдауды дамыту.</w:t>
            </w:r>
          </w:p>
          <w:p w14:paraId="1864220C" w14:textId="77777777" w:rsidR="00766176" w:rsidRPr="002C45DC" w:rsidRDefault="0007295A">
            <w:pPr>
              <w:widowControl w:val="0"/>
              <w:rPr>
                <w:rFonts w:ascii="Times New Roman" w:eastAsia="Times New Roman" w:hAnsi="Times New Roman" w:cs="Times New Roman"/>
                <w:sz w:val="20"/>
                <w:szCs w:val="20"/>
              </w:rPr>
            </w:pPr>
            <w:r w:rsidRPr="002C45DC">
              <w:rPr>
                <w:rFonts w:ascii="Times New Roman" w:eastAsia="Times New Roman" w:hAnsi="Times New Roman" w:cs="Times New Roman"/>
                <w:sz w:val="20"/>
                <w:szCs w:val="20"/>
              </w:rPr>
              <w:t>Шама.</w:t>
            </w:r>
          </w:p>
          <w:p w14:paraId="547ADA49" w14:textId="77777777" w:rsidR="00766176" w:rsidRPr="002C45DC" w:rsidRDefault="0007295A">
            <w:pPr>
              <w:widowControl w:val="0"/>
              <w:rPr>
                <w:rFonts w:ascii="Times New Roman" w:eastAsia="Times New Roman" w:hAnsi="Times New Roman" w:cs="Times New Roman"/>
                <w:sz w:val="20"/>
                <w:szCs w:val="20"/>
              </w:rPr>
            </w:pPr>
            <w:r w:rsidRPr="002C45DC">
              <w:rPr>
                <w:rFonts w:ascii="Times New Roman" w:eastAsia="Times New Roman" w:hAnsi="Times New Roman" w:cs="Times New Roman"/>
                <w:sz w:val="20"/>
                <w:szCs w:val="20"/>
              </w:rPr>
              <w:t xml:space="preserve">Екі затты өлшемі бойынша (ұзын-қысқа, биік-аласа, артық-кем) салыстыру. Өлшемдері қарама-қарсы және бірдей заттарды салыстыру, заттарды салыстыруда шаманың берілген белгісі бойынша (ұзындығы, ені, биіктігі, жалпы шамасы бойынша) бір затты екінші затпен беттестіру және жанына қою тәсілдері арқылы салыстыру, салыстыру нәтижелерін ұзындығы бойынша ұзын-қысқа, бірдей, тең, </w:t>
            </w:r>
            <w:r w:rsidRPr="002C45DC">
              <w:rPr>
                <w:rFonts w:ascii="Times New Roman" w:eastAsia="Times New Roman" w:hAnsi="Times New Roman" w:cs="Times New Roman"/>
                <w:sz w:val="20"/>
                <w:szCs w:val="20"/>
              </w:rPr>
              <w:lastRenderedPageBreak/>
              <w:t>ені бойынша кең-тар, бірдей, тең, биіктігі бойынша биік-аласа, бірдей, тең, жалпы шамасы бойынша үлкен-кіші сөздерімен белгілеу.</w:t>
            </w:r>
          </w:p>
        </w:tc>
      </w:tr>
      <w:tr w:rsidR="00766176" w:rsidRPr="002C45DC" w14:paraId="2EE99DA9" w14:textId="77777777">
        <w:tc>
          <w:tcPr>
            <w:tcW w:w="1095" w:type="dxa"/>
            <w:vMerge/>
            <w:tcBorders>
              <w:top w:val="single" w:sz="8" w:space="0" w:color="CCCCCC"/>
              <w:left w:val="single" w:sz="8" w:space="0" w:color="000000"/>
              <w:bottom w:val="single" w:sz="8" w:space="0" w:color="000000"/>
              <w:right w:val="single" w:sz="8" w:space="0" w:color="000000"/>
            </w:tcBorders>
            <w:tcMar>
              <w:top w:w="100" w:type="dxa"/>
              <w:left w:w="100" w:type="dxa"/>
              <w:bottom w:w="100" w:type="dxa"/>
              <w:right w:w="100" w:type="dxa"/>
            </w:tcMar>
          </w:tcPr>
          <w:p w14:paraId="276D0F3E" w14:textId="77777777" w:rsidR="00766176" w:rsidRPr="002C45DC" w:rsidRDefault="00766176">
            <w:pPr>
              <w:widowControl w:val="0"/>
              <w:pBdr>
                <w:top w:val="nil"/>
                <w:left w:val="nil"/>
                <w:bottom w:val="nil"/>
                <w:right w:val="nil"/>
                <w:between w:val="nil"/>
              </w:pBdr>
              <w:spacing w:line="240" w:lineRule="auto"/>
              <w:rPr>
                <w:rFonts w:ascii="Times New Roman" w:eastAsia="Times New Roman" w:hAnsi="Times New Roman" w:cs="Times New Roman"/>
                <w:sz w:val="20"/>
                <w:szCs w:val="20"/>
              </w:rPr>
            </w:pPr>
          </w:p>
        </w:tc>
        <w:tc>
          <w:tcPr>
            <w:tcW w:w="1815"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14:paraId="1DEE8E00" w14:textId="77777777" w:rsidR="00766176" w:rsidRPr="002C45DC" w:rsidRDefault="0007295A">
            <w:pPr>
              <w:widowControl w:val="0"/>
              <w:rPr>
                <w:sz w:val="20"/>
                <w:szCs w:val="20"/>
              </w:rPr>
            </w:pPr>
            <w:r w:rsidRPr="002C45DC">
              <w:rPr>
                <w:rFonts w:ascii="Times New Roman" w:eastAsia="Times New Roman" w:hAnsi="Times New Roman" w:cs="Times New Roman"/>
                <w:sz w:val="20"/>
                <w:szCs w:val="20"/>
              </w:rPr>
              <w:t>Қоршаған әлеммен таныстыру</w:t>
            </w:r>
          </w:p>
        </w:tc>
        <w:tc>
          <w:tcPr>
            <w:tcW w:w="7230"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tcPr>
          <w:p w14:paraId="63CA4C9F" w14:textId="77777777" w:rsidR="00766176" w:rsidRPr="002C45DC" w:rsidRDefault="0007295A">
            <w:pPr>
              <w:widowControl w:val="0"/>
              <w:rPr>
                <w:rFonts w:ascii="Times New Roman" w:eastAsia="Times New Roman" w:hAnsi="Times New Roman" w:cs="Times New Roman"/>
                <w:sz w:val="20"/>
                <w:szCs w:val="20"/>
              </w:rPr>
            </w:pPr>
            <w:r w:rsidRPr="002C45DC">
              <w:rPr>
                <w:rFonts w:ascii="Times New Roman" w:eastAsia="Times New Roman" w:hAnsi="Times New Roman" w:cs="Times New Roman"/>
                <w:sz w:val="20"/>
                <w:szCs w:val="20"/>
              </w:rPr>
              <w:t>- балаларды қоршаған ортадағы заттардың атауларымен және олардың міндеттерімен таныстыру, таныс заттарды ажыратуға үйрету;</w:t>
            </w:r>
          </w:p>
          <w:p w14:paraId="62EA598F" w14:textId="77777777" w:rsidR="00766176" w:rsidRPr="002C45DC" w:rsidRDefault="0007295A">
            <w:pPr>
              <w:widowControl w:val="0"/>
              <w:rPr>
                <w:rFonts w:ascii="Times New Roman" w:eastAsia="Times New Roman" w:hAnsi="Times New Roman" w:cs="Times New Roman"/>
                <w:sz w:val="20"/>
                <w:szCs w:val="20"/>
              </w:rPr>
            </w:pPr>
            <w:r w:rsidRPr="002C45DC">
              <w:rPr>
                <w:rFonts w:ascii="Times New Roman" w:eastAsia="Times New Roman" w:hAnsi="Times New Roman" w:cs="Times New Roman"/>
                <w:sz w:val="20"/>
                <w:szCs w:val="20"/>
              </w:rPr>
              <w:t>- отбасына, туған өлкесіне, Отанға деген сүйіспеншілікке, ересектерге құрмет көрсете білуге, кішілерге жанашыр болуға тәрбиелеу;</w:t>
            </w:r>
          </w:p>
          <w:p w14:paraId="537AAF12" w14:textId="77777777" w:rsidR="00766176" w:rsidRPr="002C45DC" w:rsidRDefault="0007295A">
            <w:pPr>
              <w:widowControl w:val="0"/>
              <w:rPr>
                <w:rFonts w:ascii="Times New Roman" w:eastAsia="Times New Roman" w:hAnsi="Times New Roman" w:cs="Times New Roman"/>
                <w:sz w:val="20"/>
                <w:szCs w:val="20"/>
              </w:rPr>
            </w:pPr>
            <w:r w:rsidRPr="002C45DC">
              <w:rPr>
                <w:rFonts w:ascii="Times New Roman" w:eastAsia="Times New Roman" w:hAnsi="Times New Roman" w:cs="Times New Roman"/>
                <w:sz w:val="20"/>
                <w:szCs w:val="20"/>
              </w:rPr>
              <w:t>- еңбектің нәтижесіне құрметпен қарауға тәрбиелеу, көмек көрсету ниеттерін қолдау;</w:t>
            </w:r>
          </w:p>
          <w:p w14:paraId="249B2380" w14:textId="77777777" w:rsidR="00766176" w:rsidRPr="002C45DC" w:rsidRDefault="0007295A">
            <w:pPr>
              <w:widowControl w:val="0"/>
              <w:rPr>
                <w:rFonts w:ascii="Times New Roman" w:eastAsia="Times New Roman" w:hAnsi="Times New Roman" w:cs="Times New Roman"/>
                <w:sz w:val="20"/>
                <w:szCs w:val="20"/>
              </w:rPr>
            </w:pPr>
            <w:r w:rsidRPr="002C45DC">
              <w:rPr>
                <w:rFonts w:ascii="Times New Roman" w:eastAsia="Times New Roman" w:hAnsi="Times New Roman" w:cs="Times New Roman"/>
                <w:sz w:val="20"/>
                <w:szCs w:val="20"/>
              </w:rPr>
              <w:t>- тірі және өлі табиғат туралы білімдерін байыту;</w:t>
            </w:r>
          </w:p>
          <w:p w14:paraId="6EADB6CB" w14:textId="77777777" w:rsidR="00766176" w:rsidRPr="002C45DC" w:rsidRDefault="0007295A">
            <w:pPr>
              <w:widowControl w:val="0"/>
              <w:rPr>
                <w:rFonts w:ascii="Times New Roman" w:eastAsia="Times New Roman" w:hAnsi="Times New Roman" w:cs="Times New Roman"/>
                <w:sz w:val="20"/>
                <w:szCs w:val="20"/>
              </w:rPr>
            </w:pPr>
            <w:r w:rsidRPr="002C45DC">
              <w:rPr>
                <w:rFonts w:ascii="Times New Roman" w:eastAsia="Times New Roman" w:hAnsi="Times New Roman" w:cs="Times New Roman"/>
                <w:sz w:val="20"/>
                <w:szCs w:val="20"/>
              </w:rPr>
              <w:t>- табиғатта қауіпсіздікті сақтау (саңырауқұлақтар мен жидектер жемеу, жануарларға тиіспеу);</w:t>
            </w:r>
          </w:p>
          <w:p w14:paraId="194A8D06" w14:textId="77777777" w:rsidR="00766176" w:rsidRPr="002C45DC" w:rsidRDefault="0007295A">
            <w:pPr>
              <w:widowControl w:val="0"/>
              <w:rPr>
                <w:rFonts w:ascii="Times New Roman" w:eastAsia="Times New Roman" w:hAnsi="Times New Roman" w:cs="Times New Roman"/>
                <w:sz w:val="20"/>
                <w:szCs w:val="20"/>
              </w:rPr>
            </w:pPr>
            <w:r w:rsidRPr="002C45DC">
              <w:rPr>
                <w:rFonts w:ascii="Times New Roman" w:eastAsia="Times New Roman" w:hAnsi="Times New Roman" w:cs="Times New Roman"/>
                <w:sz w:val="20"/>
                <w:szCs w:val="20"/>
              </w:rPr>
              <w:t>- құммен, сумен, қармен, ұсақ заттармен ойындарда қауіпсіз әрекет ету дағдыларын қалыптастыру (оларды ауызға алмау, құмды шашпау, заттарды</w:t>
            </w:r>
          </w:p>
          <w:p w14:paraId="5C10DBA5" w14:textId="77777777" w:rsidR="00766176" w:rsidRPr="002C45DC" w:rsidRDefault="0007295A">
            <w:pPr>
              <w:widowControl w:val="0"/>
              <w:rPr>
                <w:rFonts w:ascii="Times New Roman" w:eastAsia="Times New Roman" w:hAnsi="Times New Roman" w:cs="Times New Roman"/>
                <w:sz w:val="20"/>
                <w:szCs w:val="20"/>
              </w:rPr>
            </w:pPr>
            <w:r w:rsidRPr="002C45DC">
              <w:rPr>
                <w:rFonts w:ascii="Times New Roman" w:eastAsia="Times New Roman" w:hAnsi="Times New Roman" w:cs="Times New Roman"/>
                <w:sz w:val="20"/>
                <w:szCs w:val="20"/>
              </w:rPr>
              <w:t>құлаққа, мұрынға тықпау);</w:t>
            </w:r>
          </w:p>
          <w:p w14:paraId="0DC73930" w14:textId="77777777" w:rsidR="00766176" w:rsidRPr="002C45DC" w:rsidRDefault="0007295A">
            <w:pPr>
              <w:widowControl w:val="0"/>
              <w:rPr>
                <w:rFonts w:ascii="Times New Roman" w:eastAsia="Times New Roman" w:hAnsi="Times New Roman" w:cs="Times New Roman"/>
                <w:sz w:val="20"/>
                <w:szCs w:val="20"/>
              </w:rPr>
            </w:pPr>
            <w:r w:rsidRPr="002C45DC">
              <w:rPr>
                <w:rFonts w:ascii="Times New Roman" w:eastAsia="Times New Roman" w:hAnsi="Times New Roman" w:cs="Times New Roman"/>
                <w:sz w:val="20"/>
                <w:szCs w:val="20"/>
              </w:rPr>
              <w:t>- табиғатқа сүйіспеншілікке және қамқорлық жасауға баулу.</w:t>
            </w:r>
          </w:p>
        </w:tc>
      </w:tr>
      <w:tr w:rsidR="00766176" w:rsidRPr="002C45DC" w14:paraId="2883EC1F" w14:textId="77777777">
        <w:tc>
          <w:tcPr>
            <w:tcW w:w="1095" w:type="dxa"/>
            <w:vMerge/>
            <w:tcBorders>
              <w:top w:val="single" w:sz="8" w:space="0" w:color="CCCCCC"/>
              <w:left w:val="single" w:sz="8" w:space="0" w:color="000000"/>
              <w:bottom w:val="single" w:sz="8" w:space="0" w:color="000000"/>
              <w:right w:val="single" w:sz="8" w:space="0" w:color="000000"/>
            </w:tcBorders>
            <w:tcMar>
              <w:top w:w="100" w:type="dxa"/>
              <w:left w:w="100" w:type="dxa"/>
              <w:bottom w:w="100" w:type="dxa"/>
              <w:right w:w="100" w:type="dxa"/>
            </w:tcMar>
          </w:tcPr>
          <w:p w14:paraId="53523136" w14:textId="77777777" w:rsidR="00766176" w:rsidRPr="002C45DC" w:rsidRDefault="00766176">
            <w:pPr>
              <w:widowControl w:val="0"/>
              <w:pBdr>
                <w:top w:val="nil"/>
                <w:left w:val="nil"/>
                <w:bottom w:val="nil"/>
                <w:right w:val="nil"/>
                <w:between w:val="nil"/>
              </w:pBdr>
              <w:spacing w:line="240" w:lineRule="auto"/>
              <w:rPr>
                <w:rFonts w:ascii="Times New Roman" w:eastAsia="Times New Roman" w:hAnsi="Times New Roman" w:cs="Times New Roman"/>
                <w:sz w:val="20"/>
                <w:szCs w:val="20"/>
              </w:rPr>
            </w:pPr>
          </w:p>
        </w:tc>
        <w:tc>
          <w:tcPr>
            <w:tcW w:w="1815"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14:paraId="1336D623" w14:textId="77777777" w:rsidR="00766176" w:rsidRPr="002C45DC" w:rsidRDefault="0007295A">
            <w:pPr>
              <w:widowControl w:val="0"/>
              <w:rPr>
                <w:rFonts w:ascii="Times New Roman" w:eastAsia="Times New Roman" w:hAnsi="Times New Roman" w:cs="Times New Roman"/>
                <w:sz w:val="20"/>
                <w:szCs w:val="20"/>
              </w:rPr>
            </w:pPr>
            <w:r w:rsidRPr="002C45DC">
              <w:rPr>
                <w:rFonts w:ascii="Times New Roman" w:eastAsia="Times New Roman" w:hAnsi="Times New Roman" w:cs="Times New Roman"/>
                <w:sz w:val="20"/>
                <w:szCs w:val="20"/>
              </w:rPr>
              <w:t>Сурет салу</w:t>
            </w:r>
          </w:p>
        </w:tc>
        <w:tc>
          <w:tcPr>
            <w:tcW w:w="7230"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tcPr>
          <w:p w14:paraId="39C1B74F" w14:textId="77777777" w:rsidR="00766176" w:rsidRPr="002C45DC" w:rsidRDefault="0007295A">
            <w:pPr>
              <w:widowControl w:val="0"/>
              <w:rPr>
                <w:rFonts w:ascii="Times New Roman" w:eastAsia="Times New Roman" w:hAnsi="Times New Roman" w:cs="Times New Roman"/>
                <w:sz w:val="20"/>
                <w:szCs w:val="20"/>
              </w:rPr>
            </w:pPr>
            <w:r w:rsidRPr="002C45DC">
              <w:rPr>
                <w:rFonts w:ascii="Times New Roman" w:eastAsia="Times New Roman" w:hAnsi="Times New Roman" w:cs="Times New Roman"/>
                <w:sz w:val="20"/>
                <w:szCs w:val="20"/>
              </w:rPr>
              <w:t>- бейнелеу өнеріне қызығушылықты қалыптастыру, шығармашылық ойлауы мен қиялдауын дамыту;</w:t>
            </w:r>
          </w:p>
          <w:p w14:paraId="57A22D2F" w14:textId="77777777" w:rsidR="00766176" w:rsidRPr="002C45DC" w:rsidRDefault="0007295A">
            <w:pPr>
              <w:widowControl w:val="0"/>
              <w:rPr>
                <w:rFonts w:ascii="Times New Roman" w:eastAsia="Times New Roman" w:hAnsi="Times New Roman" w:cs="Times New Roman"/>
                <w:sz w:val="20"/>
                <w:szCs w:val="20"/>
              </w:rPr>
            </w:pPr>
            <w:r w:rsidRPr="002C45DC">
              <w:rPr>
                <w:rFonts w:ascii="Times New Roman" w:eastAsia="Times New Roman" w:hAnsi="Times New Roman" w:cs="Times New Roman"/>
                <w:sz w:val="20"/>
                <w:szCs w:val="20"/>
              </w:rPr>
              <w:t>- бейнелеу әрекеті мен оның нәтижесіне эмоционалды жағымды қарым қатынас орнату;</w:t>
            </w:r>
          </w:p>
          <w:p w14:paraId="03AC5BF7" w14:textId="77777777" w:rsidR="00766176" w:rsidRPr="002C45DC" w:rsidRDefault="0007295A">
            <w:pPr>
              <w:widowControl w:val="0"/>
              <w:rPr>
                <w:rFonts w:ascii="Times New Roman" w:eastAsia="Times New Roman" w:hAnsi="Times New Roman" w:cs="Times New Roman"/>
                <w:sz w:val="20"/>
                <w:szCs w:val="20"/>
              </w:rPr>
            </w:pPr>
            <w:r w:rsidRPr="002C45DC">
              <w:rPr>
                <w:rFonts w:ascii="Times New Roman" w:eastAsia="Times New Roman" w:hAnsi="Times New Roman" w:cs="Times New Roman"/>
                <w:sz w:val="20"/>
                <w:szCs w:val="20"/>
              </w:rPr>
              <w:t>- бейнелеу әрекетін балалардың қызығушылықтарын ескере отырып, ұйымдастыру, балаларға бейнелейтін заттарды өз бетінше зерттеуге мүмкіндік беру;</w:t>
            </w:r>
          </w:p>
          <w:p w14:paraId="0650B7D3" w14:textId="77777777" w:rsidR="00766176" w:rsidRPr="002C45DC" w:rsidRDefault="0007295A">
            <w:pPr>
              <w:widowControl w:val="0"/>
              <w:rPr>
                <w:rFonts w:ascii="Times New Roman" w:eastAsia="Times New Roman" w:hAnsi="Times New Roman" w:cs="Times New Roman"/>
                <w:sz w:val="20"/>
                <w:szCs w:val="20"/>
              </w:rPr>
            </w:pPr>
            <w:r w:rsidRPr="002C45DC">
              <w:rPr>
                <w:rFonts w:ascii="Times New Roman" w:eastAsia="Times New Roman" w:hAnsi="Times New Roman" w:cs="Times New Roman"/>
                <w:sz w:val="20"/>
                <w:szCs w:val="20"/>
              </w:rPr>
              <w:t>- қазақ халқының өнер туындыларымен, сәндік-қолданбалы өнерімен таныстыру;</w:t>
            </w:r>
          </w:p>
          <w:p w14:paraId="61A8C9C1" w14:textId="77777777" w:rsidR="00766176" w:rsidRPr="002C45DC" w:rsidRDefault="0007295A">
            <w:pPr>
              <w:widowControl w:val="0"/>
              <w:rPr>
                <w:rFonts w:ascii="Times New Roman" w:eastAsia="Times New Roman" w:hAnsi="Times New Roman" w:cs="Times New Roman"/>
                <w:sz w:val="20"/>
                <w:szCs w:val="20"/>
              </w:rPr>
            </w:pPr>
            <w:r w:rsidRPr="002C45DC">
              <w:rPr>
                <w:rFonts w:ascii="Times New Roman" w:eastAsia="Times New Roman" w:hAnsi="Times New Roman" w:cs="Times New Roman"/>
                <w:sz w:val="20"/>
                <w:szCs w:val="20"/>
              </w:rPr>
              <w:t>- өнер туындыларына, қоршаған шынайы әлемнің эстетикалық жағына қызығушылықты тәрбиелеу;</w:t>
            </w:r>
          </w:p>
          <w:p w14:paraId="2350E27B" w14:textId="77777777" w:rsidR="00766176" w:rsidRPr="002C45DC" w:rsidRDefault="0007295A">
            <w:pPr>
              <w:widowControl w:val="0"/>
              <w:rPr>
                <w:rFonts w:ascii="Times New Roman" w:eastAsia="Times New Roman" w:hAnsi="Times New Roman" w:cs="Times New Roman"/>
                <w:sz w:val="20"/>
                <w:szCs w:val="20"/>
              </w:rPr>
            </w:pPr>
            <w:r w:rsidRPr="002C45DC">
              <w:rPr>
                <w:rFonts w:ascii="Times New Roman" w:eastAsia="Times New Roman" w:hAnsi="Times New Roman" w:cs="Times New Roman"/>
                <w:sz w:val="20"/>
                <w:szCs w:val="20"/>
              </w:rPr>
              <w:t>- бейнелеу әрекеті барысында қауіпсіздікті сақтауға және еңбекқорлыққа, ұқыптылыққа баулу.</w:t>
            </w:r>
          </w:p>
          <w:p w14:paraId="710D5BB4" w14:textId="77777777" w:rsidR="00766176" w:rsidRPr="002C45DC" w:rsidRDefault="0007295A">
            <w:pPr>
              <w:widowControl w:val="0"/>
              <w:rPr>
                <w:rFonts w:ascii="Times New Roman" w:eastAsia="Times New Roman" w:hAnsi="Times New Roman" w:cs="Times New Roman"/>
                <w:sz w:val="20"/>
                <w:szCs w:val="20"/>
              </w:rPr>
            </w:pPr>
            <w:r w:rsidRPr="002C45DC">
              <w:rPr>
                <w:rFonts w:ascii="Times New Roman" w:eastAsia="Times New Roman" w:hAnsi="Times New Roman" w:cs="Times New Roman"/>
                <w:sz w:val="20"/>
                <w:szCs w:val="20"/>
              </w:rPr>
              <w:t>Сурет салу кезінде қарындашты, қылқаламды қатты қыспай, дұрыс ұстауды үйрету. Қылқаламмен бояуда оны бояуға ақырын батыруды, алынған артық бояуды құтының шетіне қылқаламды ақырын басынан басып, ағызып жіберіп бояуды, бояудың келесі түсін қолдану үшін қылқаламды басқа түске салмас бұрын жақсылап суға шайып алып қолдануды, жуылған қылқаламды жұмсақ матамен немесе қағаз майлықпен сүртіп кептіруді үйрету.</w:t>
            </w:r>
          </w:p>
        </w:tc>
      </w:tr>
      <w:tr w:rsidR="00766176" w:rsidRPr="002C45DC" w14:paraId="1F3BDB41" w14:textId="77777777">
        <w:tc>
          <w:tcPr>
            <w:tcW w:w="1095" w:type="dxa"/>
            <w:vMerge/>
            <w:tcBorders>
              <w:top w:val="single" w:sz="8" w:space="0" w:color="CCCCCC"/>
              <w:left w:val="single" w:sz="8" w:space="0" w:color="000000"/>
              <w:bottom w:val="single" w:sz="8" w:space="0" w:color="000000"/>
              <w:right w:val="single" w:sz="8" w:space="0" w:color="000000"/>
            </w:tcBorders>
            <w:tcMar>
              <w:top w:w="100" w:type="dxa"/>
              <w:left w:w="100" w:type="dxa"/>
              <w:bottom w:w="100" w:type="dxa"/>
              <w:right w:w="100" w:type="dxa"/>
            </w:tcMar>
          </w:tcPr>
          <w:p w14:paraId="6806321B" w14:textId="77777777" w:rsidR="00766176" w:rsidRPr="002C45DC" w:rsidRDefault="00766176">
            <w:pPr>
              <w:widowControl w:val="0"/>
              <w:pBdr>
                <w:top w:val="nil"/>
                <w:left w:val="nil"/>
                <w:bottom w:val="nil"/>
                <w:right w:val="nil"/>
                <w:between w:val="nil"/>
              </w:pBdr>
              <w:spacing w:line="240" w:lineRule="auto"/>
              <w:rPr>
                <w:rFonts w:ascii="Times New Roman" w:eastAsia="Times New Roman" w:hAnsi="Times New Roman" w:cs="Times New Roman"/>
                <w:sz w:val="20"/>
                <w:szCs w:val="20"/>
              </w:rPr>
            </w:pPr>
          </w:p>
        </w:tc>
        <w:tc>
          <w:tcPr>
            <w:tcW w:w="1815"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14:paraId="50BD35A3" w14:textId="77777777" w:rsidR="00766176" w:rsidRPr="002C45DC" w:rsidRDefault="0007295A">
            <w:pPr>
              <w:widowControl w:val="0"/>
              <w:rPr>
                <w:sz w:val="20"/>
                <w:szCs w:val="20"/>
              </w:rPr>
            </w:pPr>
            <w:r w:rsidRPr="002C45DC">
              <w:rPr>
                <w:rFonts w:ascii="Times New Roman" w:eastAsia="Times New Roman" w:hAnsi="Times New Roman" w:cs="Times New Roman"/>
                <w:sz w:val="20"/>
                <w:szCs w:val="20"/>
              </w:rPr>
              <w:t>Мүсіндеу</w:t>
            </w:r>
          </w:p>
        </w:tc>
        <w:tc>
          <w:tcPr>
            <w:tcW w:w="7230"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tcPr>
          <w:p w14:paraId="05BF836A" w14:textId="77777777" w:rsidR="00766176" w:rsidRPr="002C45DC" w:rsidRDefault="0007295A">
            <w:pPr>
              <w:widowControl w:val="0"/>
              <w:rPr>
                <w:rFonts w:ascii="Times New Roman" w:eastAsia="Times New Roman" w:hAnsi="Times New Roman" w:cs="Times New Roman"/>
                <w:sz w:val="20"/>
                <w:szCs w:val="20"/>
              </w:rPr>
            </w:pPr>
            <w:r w:rsidRPr="002C45DC">
              <w:rPr>
                <w:rFonts w:ascii="Times New Roman" w:eastAsia="Times New Roman" w:hAnsi="Times New Roman" w:cs="Times New Roman"/>
                <w:sz w:val="20"/>
                <w:szCs w:val="20"/>
              </w:rPr>
              <w:t>- балалардың қалауы бойынша материалдарды, бейнелеу техникасын (саусақпен, алақанмен, мақтамен, сазбалшықпен, ермексазбен, қағазбен) таңдауға мүмкіндік беру;</w:t>
            </w:r>
          </w:p>
          <w:p w14:paraId="1F211AC7" w14:textId="77777777" w:rsidR="00766176" w:rsidRPr="002C45DC" w:rsidRDefault="0007295A">
            <w:pPr>
              <w:widowControl w:val="0"/>
              <w:rPr>
                <w:rFonts w:ascii="Times New Roman" w:eastAsia="Times New Roman" w:hAnsi="Times New Roman" w:cs="Times New Roman"/>
                <w:sz w:val="20"/>
                <w:szCs w:val="20"/>
              </w:rPr>
            </w:pPr>
            <w:r w:rsidRPr="002C45DC">
              <w:rPr>
                <w:rFonts w:ascii="Times New Roman" w:eastAsia="Times New Roman" w:hAnsi="Times New Roman" w:cs="Times New Roman"/>
                <w:sz w:val="20"/>
                <w:szCs w:val="20"/>
              </w:rPr>
              <w:t>- қазақ халқының өнер туындыларымен, сәндік-қолданбалы өнерімен таныстыру;</w:t>
            </w:r>
          </w:p>
          <w:p w14:paraId="540D10A5" w14:textId="77777777" w:rsidR="00766176" w:rsidRPr="002C45DC" w:rsidRDefault="0007295A">
            <w:pPr>
              <w:widowControl w:val="0"/>
              <w:rPr>
                <w:rFonts w:ascii="Times New Roman" w:eastAsia="Times New Roman" w:hAnsi="Times New Roman" w:cs="Times New Roman"/>
                <w:sz w:val="20"/>
                <w:szCs w:val="20"/>
              </w:rPr>
            </w:pPr>
            <w:r w:rsidRPr="002C45DC">
              <w:rPr>
                <w:rFonts w:ascii="Times New Roman" w:eastAsia="Times New Roman" w:hAnsi="Times New Roman" w:cs="Times New Roman"/>
                <w:sz w:val="20"/>
                <w:szCs w:val="20"/>
              </w:rPr>
              <w:t>- өнер туындыларына, қоршаған шынайы әлемнің эстетикалық жағына қызығушылықты тәрбиелеу.</w:t>
            </w:r>
          </w:p>
          <w:p w14:paraId="1444674E" w14:textId="77777777" w:rsidR="00766176" w:rsidRPr="002C45DC" w:rsidRDefault="0007295A">
            <w:pPr>
              <w:widowControl w:val="0"/>
              <w:rPr>
                <w:rFonts w:ascii="Times New Roman" w:eastAsia="Times New Roman" w:hAnsi="Times New Roman" w:cs="Times New Roman"/>
                <w:sz w:val="20"/>
                <w:szCs w:val="20"/>
              </w:rPr>
            </w:pPr>
            <w:r w:rsidRPr="002C45DC">
              <w:rPr>
                <w:rFonts w:ascii="Times New Roman" w:eastAsia="Times New Roman" w:hAnsi="Times New Roman" w:cs="Times New Roman"/>
                <w:sz w:val="20"/>
                <w:szCs w:val="20"/>
              </w:rPr>
              <w:t>Кесектерді алақандарының арасында домалату, есу, жаю тәсілдері арқылы заттарды мүсіндеу (ыдыстар, ойыншықтар).</w:t>
            </w:r>
          </w:p>
        </w:tc>
      </w:tr>
      <w:tr w:rsidR="00766176" w:rsidRPr="002C45DC" w14:paraId="42D475B4" w14:textId="77777777">
        <w:tc>
          <w:tcPr>
            <w:tcW w:w="1095" w:type="dxa"/>
            <w:vMerge/>
            <w:tcBorders>
              <w:top w:val="single" w:sz="8" w:space="0" w:color="CCCCCC"/>
              <w:left w:val="single" w:sz="8" w:space="0" w:color="000000"/>
              <w:bottom w:val="single" w:sz="8" w:space="0" w:color="000000"/>
              <w:right w:val="single" w:sz="8" w:space="0" w:color="000000"/>
            </w:tcBorders>
            <w:tcMar>
              <w:top w:w="100" w:type="dxa"/>
              <w:left w:w="100" w:type="dxa"/>
              <w:bottom w:w="100" w:type="dxa"/>
              <w:right w:w="100" w:type="dxa"/>
            </w:tcMar>
          </w:tcPr>
          <w:p w14:paraId="5656FDC4" w14:textId="77777777" w:rsidR="00766176" w:rsidRPr="002C45DC" w:rsidRDefault="00766176">
            <w:pPr>
              <w:widowControl w:val="0"/>
              <w:pBdr>
                <w:top w:val="nil"/>
                <w:left w:val="nil"/>
                <w:bottom w:val="nil"/>
                <w:right w:val="nil"/>
                <w:between w:val="nil"/>
              </w:pBdr>
              <w:spacing w:line="240" w:lineRule="auto"/>
              <w:rPr>
                <w:rFonts w:ascii="Times New Roman" w:eastAsia="Times New Roman" w:hAnsi="Times New Roman" w:cs="Times New Roman"/>
                <w:sz w:val="20"/>
                <w:szCs w:val="20"/>
              </w:rPr>
            </w:pPr>
          </w:p>
        </w:tc>
        <w:tc>
          <w:tcPr>
            <w:tcW w:w="1815"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14:paraId="62522809" w14:textId="77777777" w:rsidR="00766176" w:rsidRPr="002C45DC" w:rsidRDefault="0007295A">
            <w:pPr>
              <w:widowControl w:val="0"/>
              <w:rPr>
                <w:rFonts w:ascii="Times New Roman" w:eastAsia="Times New Roman" w:hAnsi="Times New Roman" w:cs="Times New Roman"/>
                <w:sz w:val="20"/>
                <w:szCs w:val="20"/>
              </w:rPr>
            </w:pPr>
            <w:r w:rsidRPr="002C45DC">
              <w:rPr>
                <w:rFonts w:ascii="Times New Roman" w:eastAsia="Times New Roman" w:hAnsi="Times New Roman" w:cs="Times New Roman"/>
                <w:sz w:val="20"/>
                <w:szCs w:val="20"/>
              </w:rPr>
              <w:t>Жапсыру</w:t>
            </w:r>
          </w:p>
        </w:tc>
        <w:tc>
          <w:tcPr>
            <w:tcW w:w="7230"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tcPr>
          <w:p w14:paraId="04D6C753" w14:textId="77777777" w:rsidR="00766176" w:rsidRPr="002C45DC" w:rsidRDefault="0007295A">
            <w:pPr>
              <w:widowControl w:val="0"/>
              <w:rPr>
                <w:rFonts w:ascii="Times New Roman" w:eastAsia="Times New Roman" w:hAnsi="Times New Roman" w:cs="Times New Roman"/>
                <w:sz w:val="20"/>
                <w:szCs w:val="20"/>
              </w:rPr>
            </w:pPr>
            <w:r w:rsidRPr="002C45DC">
              <w:rPr>
                <w:rFonts w:ascii="Times New Roman" w:eastAsia="Times New Roman" w:hAnsi="Times New Roman" w:cs="Times New Roman"/>
                <w:sz w:val="20"/>
                <w:szCs w:val="20"/>
              </w:rPr>
              <w:t>- балалардың қалауы бойынша материалдарды, бейнелеу техникасын (саусақпен, алақанмен, мақтамен, сазбалшықпен, ермексазбен, қағазбен) таңдауға мүмкіндік беру;</w:t>
            </w:r>
          </w:p>
          <w:p w14:paraId="3EA97DC4" w14:textId="77777777" w:rsidR="00766176" w:rsidRPr="002C45DC" w:rsidRDefault="0007295A">
            <w:pPr>
              <w:widowControl w:val="0"/>
              <w:rPr>
                <w:rFonts w:ascii="Times New Roman" w:eastAsia="Times New Roman" w:hAnsi="Times New Roman" w:cs="Times New Roman"/>
                <w:sz w:val="20"/>
                <w:szCs w:val="20"/>
              </w:rPr>
            </w:pPr>
            <w:r w:rsidRPr="002C45DC">
              <w:rPr>
                <w:rFonts w:ascii="Times New Roman" w:eastAsia="Times New Roman" w:hAnsi="Times New Roman" w:cs="Times New Roman"/>
                <w:sz w:val="20"/>
                <w:szCs w:val="20"/>
              </w:rPr>
              <w:t>- қазақ халқының өнер туындыларымен, сәндік-қолданбалы өнерімен таныстыру;</w:t>
            </w:r>
          </w:p>
          <w:p w14:paraId="074A8E0A" w14:textId="77777777" w:rsidR="00766176" w:rsidRPr="002C45DC" w:rsidRDefault="0007295A">
            <w:pPr>
              <w:widowControl w:val="0"/>
              <w:rPr>
                <w:rFonts w:ascii="Times New Roman" w:eastAsia="Times New Roman" w:hAnsi="Times New Roman" w:cs="Times New Roman"/>
                <w:sz w:val="20"/>
                <w:szCs w:val="20"/>
              </w:rPr>
            </w:pPr>
            <w:r w:rsidRPr="002C45DC">
              <w:rPr>
                <w:rFonts w:ascii="Times New Roman" w:eastAsia="Times New Roman" w:hAnsi="Times New Roman" w:cs="Times New Roman"/>
                <w:sz w:val="20"/>
                <w:szCs w:val="20"/>
              </w:rPr>
              <w:t>- өнер туындыларына, қоршаған шынайы әлемнің эстетикалық жағына қызығушылықты тәрбиелеу.</w:t>
            </w:r>
          </w:p>
          <w:p w14:paraId="5237D432" w14:textId="77777777" w:rsidR="00766176" w:rsidRPr="002C45DC" w:rsidRDefault="0007295A">
            <w:pPr>
              <w:widowControl w:val="0"/>
              <w:rPr>
                <w:rFonts w:ascii="Times New Roman" w:eastAsia="Times New Roman" w:hAnsi="Times New Roman" w:cs="Times New Roman"/>
                <w:sz w:val="20"/>
                <w:szCs w:val="20"/>
              </w:rPr>
            </w:pPr>
            <w:r w:rsidRPr="002C45DC">
              <w:rPr>
                <w:rFonts w:ascii="Times New Roman" w:eastAsia="Times New Roman" w:hAnsi="Times New Roman" w:cs="Times New Roman"/>
                <w:sz w:val="20"/>
                <w:szCs w:val="20"/>
              </w:rPr>
              <w:t xml:space="preserve">Желімдеудің техникасын үйрету: желімді қылқаламға, мұқият жағып алу, </w:t>
            </w:r>
            <w:r w:rsidRPr="002C45DC">
              <w:rPr>
                <w:rFonts w:ascii="Times New Roman" w:eastAsia="Times New Roman" w:hAnsi="Times New Roman" w:cs="Times New Roman"/>
                <w:sz w:val="20"/>
                <w:szCs w:val="20"/>
              </w:rPr>
              <w:lastRenderedPageBreak/>
              <w:t>жаймадағы дайын үлгіге жағу, желімнің қалдықтарын сүртуге майлықты қолдану.</w:t>
            </w:r>
          </w:p>
        </w:tc>
      </w:tr>
      <w:tr w:rsidR="00766176" w:rsidRPr="002C45DC" w14:paraId="7A378E4D" w14:textId="77777777">
        <w:tc>
          <w:tcPr>
            <w:tcW w:w="1095" w:type="dxa"/>
            <w:vMerge/>
            <w:tcBorders>
              <w:top w:val="single" w:sz="8" w:space="0" w:color="CCCCCC"/>
              <w:left w:val="single" w:sz="8" w:space="0" w:color="000000"/>
              <w:bottom w:val="single" w:sz="8" w:space="0" w:color="000000"/>
              <w:right w:val="single" w:sz="8" w:space="0" w:color="000000"/>
            </w:tcBorders>
            <w:tcMar>
              <w:top w:w="100" w:type="dxa"/>
              <w:left w:w="100" w:type="dxa"/>
              <w:bottom w:w="100" w:type="dxa"/>
              <w:right w:w="100" w:type="dxa"/>
            </w:tcMar>
          </w:tcPr>
          <w:p w14:paraId="6BB457AD" w14:textId="77777777" w:rsidR="00766176" w:rsidRPr="002C45DC" w:rsidRDefault="00766176">
            <w:pPr>
              <w:widowControl w:val="0"/>
              <w:pBdr>
                <w:top w:val="nil"/>
                <w:left w:val="nil"/>
                <w:bottom w:val="nil"/>
                <w:right w:val="nil"/>
                <w:between w:val="nil"/>
              </w:pBdr>
              <w:spacing w:line="240" w:lineRule="auto"/>
              <w:rPr>
                <w:rFonts w:ascii="Times New Roman" w:eastAsia="Times New Roman" w:hAnsi="Times New Roman" w:cs="Times New Roman"/>
                <w:sz w:val="20"/>
                <w:szCs w:val="20"/>
              </w:rPr>
            </w:pPr>
          </w:p>
        </w:tc>
        <w:tc>
          <w:tcPr>
            <w:tcW w:w="1815"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14:paraId="00946729" w14:textId="77777777" w:rsidR="00766176" w:rsidRPr="002C45DC" w:rsidRDefault="0007295A">
            <w:pPr>
              <w:widowControl w:val="0"/>
              <w:rPr>
                <w:rFonts w:ascii="Times New Roman" w:eastAsia="Times New Roman" w:hAnsi="Times New Roman" w:cs="Times New Roman"/>
                <w:sz w:val="20"/>
                <w:szCs w:val="20"/>
              </w:rPr>
            </w:pPr>
            <w:r w:rsidRPr="002C45DC">
              <w:rPr>
                <w:rFonts w:ascii="Times New Roman" w:eastAsia="Times New Roman" w:hAnsi="Times New Roman" w:cs="Times New Roman"/>
                <w:sz w:val="20"/>
                <w:szCs w:val="20"/>
              </w:rPr>
              <w:t>Құрастыру</w:t>
            </w:r>
          </w:p>
        </w:tc>
        <w:tc>
          <w:tcPr>
            <w:tcW w:w="7230"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tcPr>
          <w:p w14:paraId="5846452B" w14:textId="77777777" w:rsidR="00766176" w:rsidRPr="002C45DC" w:rsidRDefault="0007295A">
            <w:pPr>
              <w:widowControl w:val="0"/>
              <w:rPr>
                <w:rFonts w:ascii="Times New Roman" w:eastAsia="Times New Roman" w:hAnsi="Times New Roman" w:cs="Times New Roman"/>
                <w:sz w:val="20"/>
                <w:szCs w:val="20"/>
              </w:rPr>
            </w:pPr>
            <w:r w:rsidRPr="002C45DC">
              <w:rPr>
                <w:rFonts w:ascii="Times New Roman" w:eastAsia="Times New Roman" w:hAnsi="Times New Roman" w:cs="Times New Roman"/>
                <w:sz w:val="20"/>
                <w:szCs w:val="20"/>
              </w:rPr>
              <w:t>- қарапайым заттарды, құбылыстарды, пішіндерді, түстерді, бөліктердің орналасуын бере отырып, бейнелеу дағдыларын қалыптастыру, көз бен қолдың үйлесімін дамыту.</w:t>
            </w:r>
          </w:p>
          <w:p w14:paraId="1AD86215" w14:textId="77777777" w:rsidR="00766176" w:rsidRPr="002C45DC" w:rsidRDefault="0007295A">
            <w:pPr>
              <w:widowControl w:val="0"/>
              <w:rPr>
                <w:rFonts w:ascii="Times New Roman" w:eastAsia="Times New Roman" w:hAnsi="Times New Roman" w:cs="Times New Roman"/>
                <w:sz w:val="20"/>
                <w:szCs w:val="20"/>
              </w:rPr>
            </w:pPr>
            <w:r w:rsidRPr="002C45DC">
              <w:rPr>
                <w:rFonts w:ascii="Times New Roman" w:eastAsia="Times New Roman" w:hAnsi="Times New Roman" w:cs="Times New Roman"/>
                <w:sz w:val="20"/>
                <w:szCs w:val="20"/>
              </w:rPr>
              <w:t>Құрастырылатын құрылысты қарапайым сызбаларға, суреттегі үлгісіне қарап зерттеуге және кірпіштерді, тақтайшаларды тігінен қатарға орналастырып, бір-бірімен мықтап бекіту тәсілдерін қолданып, өз бетінше құрастыруға мүмкіндік беру, өзінің тұрғызған құрылысын талдауға баулу.</w:t>
            </w:r>
          </w:p>
        </w:tc>
      </w:tr>
      <w:tr w:rsidR="00766176" w:rsidRPr="002C45DC" w14:paraId="68D240E7" w14:textId="77777777">
        <w:tc>
          <w:tcPr>
            <w:tcW w:w="1095" w:type="dxa"/>
            <w:vMerge/>
            <w:tcBorders>
              <w:top w:val="single" w:sz="8" w:space="0" w:color="CCCCCC"/>
              <w:left w:val="single" w:sz="8" w:space="0" w:color="000000"/>
              <w:bottom w:val="single" w:sz="8" w:space="0" w:color="000000"/>
              <w:right w:val="single" w:sz="8" w:space="0" w:color="000000"/>
            </w:tcBorders>
            <w:tcMar>
              <w:top w:w="100" w:type="dxa"/>
              <w:left w:w="100" w:type="dxa"/>
              <w:bottom w:w="100" w:type="dxa"/>
              <w:right w:w="100" w:type="dxa"/>
            </w:tcMar>
          </w:tcPr>
          <w:p w14:paraId="405B1589" w14:textId="77777777" w:rsidR="00766176" w:rsidRPr="002C45DC" w:rsidRDefault="00766176">
            <w:pPr>
              <w:widowControl w:val="0"/>
              <w:pBdr>
                <w:top w:val="nil"/>
                <w:left w:val="nil"/>
                <w:bottom w:val="nil"/>
                <w:right w:val="nil"/>
                <w:between w:val="nil"/>
              </w:pBdr>
              <w:spacing w:line="240" w:lineRule="auto"/>
              <w:rPr>
                <w:rFonts w:ascii="Times New Roman" w:eastAsia="Times New Roman" w:hAnsi="Times New Roman" w:cs="Times New Roman"/>
                <w:sz w:val="20"/>
                <w:szCs w:val="20"/>
              </w:rPr>
            </w:pPr>
          </w:p>
        </w:tc>
        <w:tc>
          <w:tcPr>
            <w:tcW w:w="1815"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14:paraId="01560276" w14:textId="77777777" w:rsidR="00766176" w:rsidRPr="002C45DC" w:rsidRDefault="0007295A">
            <w:pPr>
              <w:widowControl w:val="0"/>
              <w:rPr>
                <w:sz w:val="20"/>
                <w:szCs w:val="20"/>
              </w:rPr>
            </w:pPr>
            <w:r w:rsidRPr="002C45DC">
              <w:rPr>
                <w:rFonts w:ascii="Times New Roman" w:eastAsia="Times New Roman" w:hAnsi="Times New Roman" w:cs="Times New Roman"/>
                <w:sz w:val="20"/>
                <w:szCs w:val="20"/>
              </w:rPr>
              <w:t>Музыка</w:t>
            </w:r>
          </w:p>
        </w:tc>
        <w:tc>
          <w:tcPr>
            <w:tcW w:w="7230"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tcPr>
          <w:p w14:paraId="5BA92C9A" w14:textId="77777777" w:rsidR="00766176" w:rsidRPr="002C45DC" w:rsidRDefault="0007295A">
            <w:pPr>
              <w:widowControl w:val="0"/>
              <w:rPr>
                <w:rFonts w:ascii="Times New Roman" w:eastAsia="Times New Roman" w:hAnsi="Times New Roman" w:cs="Times New Roman"/>
                <w:sz w:val="20"/>
                <w:szCs w:val="20"/>
              </w:rPr>
            </w:pPr>
            <w:r w:rsidRPr="002C45DC">
              <w:rPr>
                <w:rFonts w:ascii="Times New Roman" w:eastAsia="Times New Roman" w:hAnsi="Times New Roman" w:cs="Times New Roman"/>
                <w:sz w:val="20"/>
                <w:szCs w:val="20"/>
              </w:rPr>
              <w:t>- музыкаға қызығушылықты қалыптастыру, шығармашылық ойлауы мен қиялдауын дамыту;</w:t>
            </w:r>
          </w:p>
          <w:p w14:paraId="0420F195" w14:textId="77777777" w:rsidR="00766176" w:rsidRPr="002C45DC" w:rsidRDefault="0007295A">
            <w:pPr>
              <w:widowControl w:val="0"/>
              <w:rPr>
                <w:rFonts w:ascii="Times New Roman" w:eastAsia="Times New Roman" w:hAnsi="Times New Roman" w:cs="Times New Roman"/>
                <w:sz w:val="20"/>
                <w:szCs w:val="20"/>
              </w:rPr>
            </w:pPr>
            <w:r w:rsidRPr="002C45DC">
              <w:rPr>
                <w:rFonts w:ascii="Times New Roman" w:eastAsia="Times New Roman" w:hAnsi="Times New Roman" w:cs="Times New Roman"/>
                <w:sz w:val="20"/>
                <w:szCs w:val="20"/>
              </w:rPr>
              <w:t>- қазақ халқының өнер туындыларымен, сәндік-қолданбалы өнерімен таныстыру;</w:t>
            </w:r>
          </w:p>
          <w:p w14:paraId="7EE093B4" w14:textId="77777777" w:rsidR="00766176" w:rsidRPr="002C45DC" w:rsidRDefault="0007295A">
            <w:pPr>
              <w:widowControl w:val="0"/>
              <w:rPr>
                <w:rFonts w:ascii="Times New Roman" w:eastAsia="Times New Roman" w:hAnsi="Times New Roman" w:cs="Times New Roman"/>
                <w:sz w:val="20"/>
                <w:szCs w:val="20"/>
              </w:rPr>
            </w:pPr>
            <w:r w:rsidRPr="002C45DC">
              <w:rPr>
                <w:rFonts w:ascii="Times New Roman" w:eastAsia="Times New Roman" w:hAnsi="Times New Roman" w:cs="Times New Roman"/>
                <w:sz w:val="20"/>
                <w:szCs w:val="20"/>
              </w:rPr>
              <w:t>- өнер туындыларына, қоршаған шынайы әлемнің эстетикалық жағына қызығушылықты тәрбиелеу.</w:t>
            </w:r>
          </w:p>
          <w:p w14:paraId="088F5189" w14:textId="77777777" w:rsidR="00766176" w:rsidRPr="002C45DC" w:rsidRDefault="0007295A">
            <w:pPr>
              <w:widowControl w:val="0"/>
              <w:rPr>
                <w:rFonts w:ascii="Times New Roman" w:eastAsia="Times New Roman" w:hAnsi="Times New Roman" w:cs="Times New Roman"/>
                <w:sz w:val="20"/>
                <w:szCs w:val="20"/>
              </w:rPr>
            </w:pPr>
            <w:r w:rsidRPr="002C45DC">
              <w:rPr>
                <w:rFonts w:ascii="Times New Roman" w:eastAsia="Times New Roman" w:hAnsi="Times New Roman" w:cs="Times New Roman"/>
                <w:sz w:val="20"/>
                <w:szCs w:val="20"/>
              </w:rPr>
              <w:t>Музыканы эмоционалды көңіл-күймен қабылдауға баулу. Музыкалық</w:t>
            </w:r>
          </w:p>
          <w:p w14:paraId="7D37B2E2" w14:textId="77777777" w:rsidR="00766176" w:rsidRPr="002C45DC" w:rsidRDefault="0007295A">
            <w:pPr>
              <w:widowControl w:val="0"/>
              <w:rPr>
                <w:rFonts w:ascii="Times New Roman" w:eastAsia="Times New Roman" w:hAnsi="Times New Roman" w:cs="Times New Roman"/>
                <w:sz w:val="20"/>
                <w:szCs w:val="20"/>
              </w:rPr>
            </w:pPr>
            <w:r w:rsidRPr="002C45DC">
              <w:rPr>
                <w:rFonts w:ascii="Times New Roman" w:eastAsia="Times New Roman" w:hAnsi="Times New Roman" w:cs="Times New Roman"/>
                <w:sz w:val="20"/>
                <w:szCs w:val="20"/>
              </w:rPr>
              <w:t>жанрлар: ән, би, маршпен таныстыру.</w:t>
            </w:r>
          </w:p>
          <w:p w14:paraId="5CD67831" w14:textId="77777777" w:rsidR="00766176" w:rsidRPr="002C45DC" w:rsidRDefault="0007295A">
            <w:pPr>
              <w:widowControl w:val="0"/>
              <w:rPr>
                <w:rFonts w:ascii="Times New Roman" w:eastAsia="Times New Roman" w:hAnsi="Times New Roman" w:cs="Times New Roman"/>
                <w:sz w:val="20"/>
                <w:szCs w:val="20"/>
              </w:rPr>
            </w:pPr>
            <w:r w:rsidRPr="002C45DC">
              <w:rPr>
                <w:rFonts w:ascii="Times New Roman" w:eastAsia="Times New Roman" w:hAnsi="Times New Roman" w:cs="Times New Roman"/>
                <w:sz w:val="20"/>
                <w:szCs w:val="20"/>
              </w:rPr>
              <w:t>Музыка тыңдау.</w:t>
            </w:r>
          </w:p>
          <w:p w14:paraId="2ACDE5D1" w14:textId="77777777" w:rsidR="00766176" w:rsidRPr="002C45DC" w:rsidRDefault="0007295A">
            <w:pPr>
              <w:widowControl w:val="0"/>
              <w:rPr>
                <w:rFonts w:ascii="Times New Roman" w:eastAsia="Times New Roman" w:hAnsi="Times New Roman" w:cs="Times New Roman"/>
                <w:sz w:val="20"/>
                <w:szCs w:val="20"/>
              </w:rPr>
            </w:pPr>
            <w:r w:rsidRPr="002C45DC">
              <w:rPr>
                <w:rFonts w:ascii="Times New Roman" w:eastAsia="Times New Roman" w:hAnsi="Times New Roman" w:cs="Times New Roman"/>
                <w:sz w:val="20"/>
                <w:szCs w:val="20"/>
              </w:rPr>
              <w:t>Музыкалық шығарманы соңына дейін тыңдауға, музыканың сипатын түсінуге, музыкалық шығарманың неше бөлімнен тұратынын білуге және ажыратуға үйрету.</w:t>
            </w:r>
          </w:p>
          <w:p w14:paraId="37F639A0" w14:textId="77777777" w:rsidR="00766176" w:rsidRPr="002C45DC" w:rsidRDefault="0007295A">
            <w:pPr>
              <w:widowControl w:val="0"/>
              <w:rPr>
                <w:rFonts w:ascii="Times New Roman" w:eastAsia="Times New Roman" w:hAnsi="Times New Roman" w:cs="Times New Roman"/>
                <w:sz w:val="20"/>
                <w:szCs w:val="20"/>
              </w:rPr>
            </w:pPr>
            <w:r w:rsidRPr="002C45DC">
              <w:rPr>
                <w:rFonts w:ascii="Times New Roman" w:eastAsia="Times New Roman" w:hAnsi="Times New Roman" w:cs="Times New Roman"/>
                <w:sz w:val="20"/>
                <w:szCs w:val="20"/>
              </w:rPr>
              <w:t>Музыкалық ойыншықтар мен балалар музыка аспаптарының (музыкалық балға, сылдырмақ, барабан, металлофон, маракас, асатаяқ, тұяқ, сырнай) дыбысталуын ажырата білуді жетілдіру.</w:t>
            </w:r>
          </w:p>
          <w:p w14:paraId="7C0D7987" w14:textId="77777777" w:rsidR="00766176" w:rsidRPr="002C45DC" w:rsidRDefault="0007295A">
            <w:pPr>
              <w:widowControl w:val="0"/>
              <w:rPr>
                <w:rFonts w:ascii="Times New Roman" w:eastAsia="Times New Roman" w:hAnsi="Times New Roman" w:cs="Times New Roman"/>
                <w:sz w:val="20"/>
                <w:szCs w:val="20"/>
              </w:rPr>
            </w:pPr>
            <w:r w:rsidRPr="002C45DC">
              <w:rPr>
                <w:rFonts w:ascii="Times New Roman" w:eastAsia="Times New Roman" w:hAnsi="Times New Roman" w:cs="Times New Roman"/>
                <w:sz w:val="20"/>
                <w:szCs w:val="20"/>
              </w:rPr>
              <w:t>Түрлі сипаттағы әндердің мазмұны мен көңіл күйін қабылдай білуді қалыптастыру; әннің мазмұнын түсіну.</w:t>
            </w:r>
          </w:p>
          <w:p w14:paraId="2BFC180C" w14:textId="77777777" w:rsidR="00766176" w:rsidRPr="002C45DC" w:rsidRDefault="0007295A">
            <w:pPr>
              <w:widowControl w:val="0"/>
              <w:rPr>
                <w:rFonts w:ascii="Times New Roman" w:eastAsia="Times New Roman" w:hAnsi="Times New Roman" w:cs="Times New Roman"/>
                <w:sz w:val="20"/>
                <w:szCs w:val="20"/>
              </w:rPr>
            </w:pPr>
            <w:r w:rsidRPr="002C45DC">
              <w:rPr>
                <w:rFonts w:ascii="Times New Roman" w:eastAsia="Times New Roman" w:hAnsi="Times New Roman" w:cs="Times New Roman"/>
                <w:sz w:val="20"/>
                <w:szCs w:val="20"/>
              </w:rPr>
              <w:t>Әртүрлі аспапта орындалған әндерді тыңдауға, оларды есте сақтауға және білуге; шығарманы соңына дейін тыңдауға үйрету.</w:t>
            </w:r>
          </w:p>
          <w:p w14:paraId="01333C56" w14:textId="77777777" w:rsidR="00766176" w:rsidRPr="002C45DC" w:rsidRDefault="0007295A">
            <w:pPr>
              <w:widowControl w:val="0"/>
              <w:rPr>
                <w:rFonts w:ascii="Times New Roman" w:eastAsia="Times New Roman" w:hAnsi="Times New Roman" w:cs="Times New Roman"/>
                <w:sz w:val="20"/>
                <w:szCs w:val="20"/>
              </w:rPr>
            </w:pPr>
            <w:r w:rsidRPr="002C45DC">
              <w:rPr>
                <w:rFonts w:ascii="Times New Roman" w:eastAsia="Times New Roman" w:hAnsi="Times New Roman" w:cs="Times New Roman"/>
                <w:sz w:val="20"/>
                <w:szCs w:val="20"/>
              </w:rPr>
              <w:t>Музыкалық шығарманы иллюстрациялармен салыстыра білуді қалыптастыру.</w:t>
            </w:r>
          </w:p>
          <w:p w14:paraId="259E56A8" w14:textId="77777777" w:rsidR="00766176" w:rsidRPr="002C45DC" w:rsidRDefault="0007295A">
            <w:pPr>
              <w:widowControl w:val="0"/>
              <w:rPr>
                <w:rFonts w:ascii="Times New Roman" w:eastAsia="Times New Roman" w:hAnsi="Times New Roman" w:cs="Times New Roman"/>
                <w:sz w:val="20"/>
                <w:szCs w:val="20"/>
              </w:rPr>
            </w:pPr>
            <w:r w:rsidRPr="002C45DC">
              <w:rPr>
                <w:rFonts w:ascii="Times New Roman" w:eastAsia="Times New Roman" w:hAnsi="Times New Roman" w:cs="Times New Roman"/>
                <w:sz w:val="20"/>
                <w:szCs w:val="20"/>
              </w:rPr>
              <w:t>Балалар аспаптарының, музыкалық ойыншықтардың дыбысталуын ажыратуға үйрету; оларды атай білу.</w:t>
            </w:r>
          </w:p>
          <w:p w14:paraId="466F3357" w14:textId="77777777" w:rsidR="00766176" w:rsidRPr="002C45DC" w:rsidRDefault="0007295A">
            <w:pPr>
              <w:widowControl w:val="0"/>
              <w:rPr>
                <w:rFonts w:ascii="Times New Roman" w:eastAsia="Times New Roman" w:hAnsi="Times New Roman" w:cs="Times New Roman"/>
                <w:sz w:val="20"/>
                <w:szCs w:val="20"/>
              </w:rPr>
            </w:pPr>
            <w:r w:rsidRPr="002C45DC">
              <w:rPr>
                <w:rFonts w:ascii="Times New Roman" w:eastAsia="Times New Roman" w:hAnsi="Times New Roman" w:cs="Times New Roman"/>
                <w:sz w:val="20"/>
                <w:szCs w:val="20"/>
              </w:rPr>
              <w:t>Ересектердің орындауындағы және аудио-бейнежазбадан музыка тыңдауға үйрету.</w:t>
            </w:r>
          </w:p>
          <w:p w14:paraId="33115A73" w14:textId="77777777" w:rsidR="00766176" w:rsidRPr="002C45DC" w:rsidRDefault="0007295A">
            <w:pPr>
              <w:widowControl w:val="0"/>
              <w:rPr>
                <w:rFonts w:ascii="Times New Roman" w:eastAsia="Times New Roman" w:hAnsi="Times New Roman" w:cs="Times New Roman"/>
                <w:sz w:val="20"/>
                <w:szCs w:val="20"/>
              </w:rPr>
            </w:pPr>
            <w:r w:rsidRPr="002C45DC">
              <w:rPr>
                <w:rFonts w:ascii="Times New Roman" w:eastAsia="Times New Roman" w:hAnsi="Times New Roman" w:cs="Times New Roman"/>
                <w:sz w:val="20"/>
                <w:szCs w:val="20"/>
              </w:rPr>
              <w:t>Музыкалық шығарманың көркем құралдарын: дауысы (ақырын-қатты), қарқыны (жылдам-баяу), көңіл-күйі (мұңды, көңілді ) байқауға үйрету.</w:t>
            </w:r>
          </w:p>
          <w:p w14:paraId="3BC7B4BC" w14:textId="77777777" w:rsidR="00766176" w:rsidRPr="002C45DC" w:rsidRDefault="0007295A">
            <w:pPr>
              <w:widowControl w:val="0"/>
              <w:rPr>
                <w:rFonts w:ascii="Times New Roman" w:eastAsia="Times New Roman" w:hAnsi="Times New Roman" w:cs="Times New Roman"/>
                <w:sz w:val="20"/>
                <w:szCs w:val="20"/>
              </w:rPr>
            </w:pPr>
            <w:r w:rsidRPr="002C45DC">
              <w:rPr>
                <w:rFonts w:ascii="Times New Roman" w:eastAsia="Times New Roman" w:hAnsi="Times New Roman" w:cs="Times New Roman"/>
                <w:sz w:val="20"/>
                <w:szCs w:val="20"/>
              </w:rPr>
              <w:t>В.Красева «Қыс»; С.Қалиев, Д.Омаров «Елтаңбасы елімнің»; К.Қуатбаев «Жасыл шырша жанында»; Е.Тиличеева «Шыршамызға арнаймыз».</w:t>
            </w:r>
          </w:p>
          <w:p w14:paraId="776D6AA8" w14:textId="77777777" w:rsidR="00766176" w:rsidRPr="002C45DC" w:rsidRDefault="0007295A">
            <w:pPr>
              <w:widowControl w:val="0"/>
              <w:rPr>
                <w:rFonts w:ascii="Times New Roman" w:eastAsia="Times New Roman" w:hAnsi="Times New Roman" w:cs="Times New Roman"/>
                <w:sz w:val="20"/>
                <w:szCs w:val="20"/>
              </w:rPr>
            </w:pPr>
            <w:r w:rsidRPr="002C45DC">
              <w:rPr>
                <w:rFonts w:ascii="Times New Roman" w:eastAsia="Times New Roman" w:hAnsi="Times New Roman" w:cs="Times New Roman"/>
                <w:sz w:val="20"/>
                <w:szCs w:val="20"/>
              </w:rPr>
              <w:t>Ән айту.</w:t>
            </w:r>
          </w:p>
          <w:p w14:paraId="3BA1B17B" w14:textId="77777777" w:rsidR="00766176" w:rsidRPr="002C45DC" w:rsidRDefault="0007295A">
            <w:pPr>
              <w:widowControl w:val="0"/>
              <w:rPr>
                <w:rFonts w:ascii="Times New Roman" w:eastAsia="Times New Roman" w:hAnsi="Times New Roman" w:cs="Times New Roman"/>
                <w:sz w:val="20"/>
                <w:szCs w:val="20"/>
              </w:rPr>
            </w:pPr>
            <w:r w:rsidRPr="002C45DC">
              <w:rPr>
                <w:rFonts w:ascii="Times New Roman" w:eastAsia="Times New Roman" w:hAnsi="Times New Roman" w:cs="Times New Roman"/>
                <w:sz w:val="20"/>
                <w:szCs w:val="20"/>
              </w:rPr>
              <w:t>Ән айту дағдыларын дамытуға ықпал ету: ре (ми) — ля (си) диапазонында, барлығымен бір қарқында әнді таза айту, сөздерді анық айту, әннің сипатын жеткізу (көңілді, созып, ойнақы айту). Аспаптың сүйемелдеуіне, ересектердің дауысына ілесе отырып, олармен бірге ән айту, әнді бірге бастап, бірге аяқтау.</w:t>
            </w:r>
          </w:p>
          <w:p w14:paraId="45229EAA" w14:textId="77777777" w:rsidR="00766176" w:rsidRPr="002C45DC" w:rsidRDefault="0007295A">
            <w:pPr>
              <w:widowControl w:val="0"/>
              <w:rPr>
                <w:rFonts w:ascii="Times New Roman" w:eastAsia="Times New Roman" w:hAnsi="Times New Roman" w:cs="Times New Roman"/>
                <w:sz w:val="20"/>
                <w:szCs w:val="20"/>
              </w:rPr>
            </w:pPr>
            <w:r w:rsidRPr="002C45DC">
              <w:rPr>
                <w:rFonts w:ascii="Times New Roman" w:eastAsia="Times New Roman" w:hAnsi="Times New Roman" w:cs="Times New Roman"/>
                <w:sz w:val="20"/>
                <w:szCs w:val="20"/>
              </w:rPr>
              <w:t>К.Қуатбаев, К.Шалқаров «Қыс әні»; Е.Құсайынов «Сәби қуанышы»;Г.Абдрахманова «Билейміз Аяз атамен»; К.Қуатбаев «Жасыл шырша жанында».</w:t>
            </w:r>
          </w:p>
          <w:p w14:paraId="5C2DB793" w14:textId="77777777" w:rsidR="00766176" w:rsidRPr="002C45DC" w:rsidRDefault="0007295A">
            <w:pPr>
              <w:widowControl w:val="0"/>
              <w:rPr>
                <w:rFonts w:ascii="Times New Roman" w:eastAsia="Times New Roman" w:hAnsi="Times New Roman" w:cs="Times New Roman"/>
                <w:sz w:val="20"/>
                <w:szCs w:val="20"/>
              </w:rPr>
            </w:pPr>
            <w:r w:rsidRPr="002C45DC">
              <w:rPr>
                <w:rFonts w:ascii="Times New Roman" w:eastAsia="Times New Roman" w:hAnsi="Times New Roman" w:cs="Times New Roman"/>
                <w:sz w:val="20"/>
                <w:szCs w:val="20"/>
              </w:rPr>
              <w:t>Музыкалық-ырғақтық қозғалыстар.</w:t>
            </w:r>
          </w:p>
          <w:p w14:paraId="60E857BE" w14:textId="77777777" w:rsidR="00766176" w:rsidRPr="002C45DC" w:rsidRDefault="0007295A">
            <w:pPr>
              <w:widowControl w:val="0"/>
              <w:rPr>
                <w:rFonts w:ascii="Times New Roman" w:eastAsia="Times New Roman" w:hAnsi="Times New Roman" w:cs="Times New Roman"/>
                <w:sz w:val="20"/>
                <w:szCs w:val="20"/>
              </w:rPr>
            </w:pPr>
            <w:r w:rsidRPr="002C45DC">
              <w:rPr>
                <w:rFonts w:ascii="Times New Roman" w:eastAsia="Times New Roman" w:hAnsi="Times New Roman" w:cs="Times New Roman"/>
                <w:sz w:val="20"/>
                <w:szCs w:val="20"/>
              </w:rPr>
              <w:t xml:space="preserve">Музыкамен жүру мен жүгіруді ырғақты орындау, шеңбер бойымен бірінің артынан бірі жүру және шашырап жүруге үйрету. Музыканың басталуы мен аяқталуына сәйкес қимылдарды орындау, қимылдарды өз бетінше бастау және аяқтау. Би қимылдарын орындау сапасын жақсарту: кезек-кезек екі аяқпен және бір аяқпен секіру. Заттармен және заттарсыз музыкалық шығарманың қарқыны мен сипатына сәйкес бір-бірден, жұппен ырғақты қимылдар орындау. Музыкалық шығармалар мен ертегі кейіпкерлерінің қимылдарын мәнерлі және эмоционалды жеткізу дағдыларын дамыту: аю қорбаңдап жүреді, қоян секіреді, құстар ұшады. </w:t>
            </w:r>
            <w:r w:rsidRPr="002C45DC">
              <w:rPr>
                <w:rFonts w:ascii="Times New Roman" w:eastAsia="Times New Roman" w:hAnsi="Times New Roman" w:cs="Times New Roman"/>
                <w:sz w:val="20"/>
                <w:szCs w:val="20"/>
              </w:rPr>
              <w:lastRenderedPageBreak/>
              <w:t>Қазақ халқының би өнерімен таныстыру. Музыкалық сүйемелдеумен қазақ би қимылдарының қарапайым элементтерін орындау, ойындарда таныс би қимылдарын қайталау.</w:t>
            </w:r>
          </w:p>
          <w:p w14:paraId="4C7B0FF4" w14:textId="77777777" w:rsidR="00766176" w:rsidRPr="002C45DC" w:rsidRDefault="0007295A">
            <w:pPr>
              <w:widowControl w:val="0"/>
              <w:rPr>
                <w:rFonts w:ascii="Times New Roman" w:eastAsia="Times New Roman" w:hAnsi="Times New Roman" w:cs="Times New Roman"/>
                <w:sz w:val="20"/>
                <w:szCs w:val="20"/>
              </w:rPr>
            </w:pPr>
            <w:r w:rsidRPr="002C45DC">
              <w:rPr>
                <w:rFonts w:ascii="Times New Roman" w:eastAsia="Times New Roman" w:hAnsi="Times New Roman" w:cs="Times New Roman"/>
                <w:sz w:val="20"/>
                <w:szCs w:val="20"/>
              </w:rPr>
              <w:t>Балалардың билейтін музыкаға сәйкес би қимылдарын өз бетінше орындауына, таныс би қимылдарын ойындарда қолдануына мүмкіндік беру.</w:t>
            </w:r>
          </w:p>
          <w:p w14:paraId="281FEE1E" w14:textId="77777777" w:rsidR="00766176" w:rsidRPr="002C45DC" w:rsidRDefault="0007295A">
            <w:pPr>
              <w:widowControl w:val="0"/>
              <w:rPr>
                <w:rFonts w:ascii="Times New Roman" w:eastAsia="Times New Roman" w:hAnsi="Times New Roman" w:cs="Times New Roman"/>
                <w:sz w:val="20"/>
                <w:szCs w:val="20"/>
              </w:rPr>
            </w:pPr>
            <w:r w:rsidRPr="002C45DC">
              <w:rPr>
                <w:rFonts w:ascii="Times New Roman" w:eastAsia="Times New Roman" w:hAnsi="Times New Roman" w:cs="Times New Roman"/>
                <w:sz w:val="20"/>
                <w:szCs w:val="20"/>
              </w:rPr>
              <w:t>М.Старокадомский «Қысқы би»; «Етіктер» (Пр 57); М.Зацепина «Сақиналармен би».</w:t>
            </w:r>
          </w:p>
          <w:p w14:paraId="6BFEACA5" w14:textId="77777777" w:rsidR="00766176" w:rsidRPr="002C45DC" w:rsidRDefault="0007295A">
            <w:pPr>
              <w:widowControl w:val="0"/>
              <w:rPr>
                <w:rFonts w:ascii="Times New Roman" w:eastAsia="Times New Roman" w:hAnsi="Times New Roman" w:cs="Times New Roman"/>
                <w:sz w:val="20"/>
                <w:szCs w:val="20"/>
              </w:rPr>
            </w:pPr>
            <w:r w:rsidRPr="002C45DC">
              <w:rPr>
                <w:rFonts w:ascii="Times New Roman" w:eastAsia="Times New Roman" w:hAnsi="Times New Roman" w:cs="Times New Roman"/>
                <w:sz w:val="20"/>
                <w:szCs w:val="20"/>
              </w:rPr>
              <w:t>Балалар музыкалық аспаптарында ойнау.</w:t>
            </w:r>
          </w:p>
          <w:p w14:paraId="2432152D" w14:textId="77777777" w:rsidR="00766176" w:rsidRPr="002C45DC" w:rsidRDefault="0007295A">
            <w:pPr>
              <w:widowControl w:val="0"/>
              <w:rPr>
                <w:rFonts w:ascii="Times New Roman" w:eastAsia="Times New Roman" w:hAnsi="Times New Roman" w:cs="Times New Roman"/>
                <w:sz w:val="20"/>
                <w:szCs w:val="20"/>
              </w:rPr>
            </w:pPr>
            <w:r w:rsidRPr="002C45DC">
              <w:rPr>
                <w:rFonts w:ascii="Times New Roman" w:eastAsia="Times New Roman" w:hAnsi="Times New Roman" w:cs="Times New Roman"/>
                <w:sz w:val="20"/>
                <w:szCs w:val="20"/>
              </w:rPr>
              <w:t>Балаларды музыкалық аспаптармен: сыбызғы, металлафон, қоңырау, сылдырмақ, маракас және барабанмен, сондай-ақ олардың дыбысталуымен таныстыру.</w:t>
            </w:r>
          </w:p>
          <w:p w14:paraId="30633418" w14:textId="77777777" w:rsidR="00766176" w:rsidRPr="002C45DC" w:rsidRDefault="0007295A">
            <w:pPr>
              <w:widowControl w:val="0"/>
              <w:rPr>
                <w:rFonts w:ascii="Times New Roman" w:eastAsia="Times New Roman" w:hAnsi="Times New Roman" w:cs="Times New Roman"/>
                <w:sz w:val="20"/>
                <w:szCs w:val="20"/>
              </w:rPr>
            </w:pPr>
            <w:r w:rsidRPr="002C45DC">
              <w:rPr>
                <w:rFonts w:ascii="Times New Roman" w:eastAsia="Times New Roman" w:hAnsi="Times New Roman" w:cs="Times New Roman"/>
                <w:sz w:val="20"/>
                <w:szCs w:val="20"/>
              </w:rPr>
              <w:t>Балаларға арналған музыкалық аспаптарда және металлофонда (бір пластинада) ырғақпен қағып ойнаудың қарапайым дағдыларын меңгеруге ықпал ету.</w:t>
            </w:r>
          </w:p>
        </w:tc>
      </w:tr>
    </w:tbl>
    <w:p w14:paraId="6510C2FF" w14:textId="77777777" w:rsidR="00766176" w:rsidRPr="002C45DC" w:rsidRDefault="00766176">
      <w:pPr>
        <w:rPr>
          <w:sz w:val="20"/>
          <w:szCs w:val="20"/>
        </w:rPr>
      </w:pPr>
    </w:p>
    <w:sectPr w:rsidR="00766176" w:rsidRPr="002C45DC">
      <w:pgSz w:w="11909" w:h="16834"/>
      <w:pgMar w:top="1440" w:right="1440" w:bottom="1440" w:left="1133"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6176"/>
    <w:rsid w:val="0007295A"/>
    <w:rsid w:val="002C45DC"/>
    <w:rsid w:val="00552C90"/>
    <w:rsid w:val="00616C79"/>
    <w:rsid w:val="00766176"/>
    <w:rsid w:val="009D4E5A"/>
    <w:rsid w:val="00C15AC5"/>
  </w:rsids>
  <m:mathPr>
    <m:mathFont m:val="Cambria Math"/>
    <m:brkBin m:val="before"/>
    <m:brkBinSub m:val="--"/>
    <m:smallFrac m:val="0"/>
    <m:dispDef/>
    <m:lMargin m:val="0"/>
    <m:rMargin m:val="0"/>
    <m:defJc m:val="centerGroup"/>
    <m:wrapIndent m:val="1440"/>
    <m:intLim m:val="subSup"/>
    <m:naryLim m:val="undOvr"/>
  </m:mathPr>
  <w:themeFontLang w:val="ru-K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3370C9"/>
  <w15:docId w15:val="{A1BD0CA7-FFF4-5D4F-A515-6A696B22E9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sz w:val="22"/>
        <w:szCs w:val="22"/>
        <w:lang w:val="ru" w:eastAsia="ru-RU"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00" w:after="120"/>
      <w:outlineLvl w:val="0"/>
    </w:pPr>
    <w:rPr>
      <w:sz w:val="40"/>
      <w:szCs w:val="40"/>
    </w:rPr>
  </w:style>
  <w:style w:type="paragraph" w:styleId="2">
    <w:name w:val="heading 2"/>
    <w:basedOn w:val="a"/>
    <w:next w:val="a"/>
    <w:uiPriority w:val="9"/>
    <w:semiHidden/>
    <w:unhideWhenUsed/>
    <w:qFormat/>
    <w:pPr>
      <w:keepNext/>
      <w:keepLines/>
      <w:spacing w:before="360" w:after="120"/>
      <w:outlineLvl w:val="1"/>
    </w:pPr>
    <w:rPr>
      <w:sz w:val="32"/>
      <w:szCs w:val="32"/>
    </w:rPr>
  </w:style>
  <w:style w:type="paragraph" w:styleId="3">
    <w:name w:val="heading 3"/>
    <w:basedOn w:val="a"/>
    <w:next w:val="a"/>
    <w:uiPriority w:val="9"/>
    <w:semiHidden/>
    <w:unhideWhenUsed/>
    <w:qFormat/>
    <w:pPr>
      <w:keepNext/>
      <w:keepLines/>
      <w:spacing w:before="320" w:after="80"/>
      <w:outlineLvl w:val="2"/>
    </w:pPr>
    <w:rPr>
      <w:color w:val="434343"/>
      <w:sz w:val="28"/>
      <w:szCs w:val="28"/>
    </w:rPr>
  </w:style>
  <w:style w:type="paragraph" w:styleId="4">
    <w:name w:val="heading 4"/>
    <w:basedOn w:val="a"/>
    <w:next w:val="a"/>
    <w:uiPriority w:val="9"/>
    <w:semiHidden/>
    <w:unhideWhenUsed/>
    <w:qFormat/>
    <w:pPr>
      <w:keepNext/>
      <w:keepLines/>
      <w:spacing w:before="280" w:after="80"/>
      <w:outlineLvl w:val="3"/>
    </w:pPr>
    <w:rPr>
      <w:color w:val="666666"/>
      <w:sz w:val="24"/>
      <w:szCs w:val="24"/>
    </w:rPr>
  </w:style>
  <w:style w:type="paragraph" w:styleId="5">
    <w:name w:val="heading 5"/>
    <w:basedOn w:val="a"/>
    <w:next w:val="a"/>
    <w:uiPriority w:val="9"/>
    <w:semiHidden/>
    <w:unhideWhenUsed/>
    <w:qFormat/>
    <w:pPr>
      <w:keepNext/>
      <w:keepLines/>
      <w:spacing w:before="240" w:after="80"/>
      <w:outlineLvl w:val="4"/>
    </w:pPr>
    <w:rPr>
      <w:color w:val="666666"/>
    </w:rPr>
  </w:style>
  <w:style w:type="paragraph" w:styleId="6">
    <w:name w:val="heading 6"/>
    <w:basedOn w:val="a"/>
    <w:next w:val="a"/>
    <w:uiPriority w:val="9"/>
    <w:semiHidden/>
    <w:unhideWhenUsed/>
    <w:qFormat/>
    <w:pPr>
      <w:keepNext/>
      <w:keepLines/>
      <w:spacing w:before="240" w:after="80"/>
      <w:outlineLvl w:val="5"/>
    </w:pPr>
    <w:rPr>
      <w:i/>
      <w:color w:val="66666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a3">
    <w:name w:val="Title"/>
    <w:basedOn w:val="a"/>
    <w:next w:val="a"/>
    <w:uiPriority w:val="10"/>
    <w:qFormat/>
    <w:pPr>
      <w:keepNext/>
      <w:keepLines/>
      <w:spacing w:after="60"/>
    </w:pPr>
    <w:rPr>
      <w:sz w:val="52"/>
      <w:szCs w:val="52"/>
    </w:rPr>
  </w:style>
  <w:style w:type="paragraph" w:styleId="a4">
    <w:name w:val="Subtitle"/>
    <w:basedOn w:val="a"/>
    <w:next w:val="a"/>
    <w:uiPriority w:val="11"/>
    <w:qFormat/>
    <w:pPr>
      <w:keepNext/>
      <w:keepLines/>
      <w:spacing w:after="320"/>
    </w:pPr>
    <w:rPr>
      <w:color w:val="666666"/>
      <w:sz w:val="30"/>
      <w:szCs w:val="30"/>
    </w:rPr>
  </w:style>
  <w:style w:type="table" w:customStyle="1" w:styleId="a5">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95159534">
      <w:bodyDiv w:val="1"/>
      <w:marLeft w:val="0"/>
      <w:marRight w:val="0"/>
      <w:marTop w:val="0"/>
      <w:marBottom w:val="0"/>
      <w:divBdr>
        <w:top w:val="none" w:sz="0" w:space="0" w:color="auto"/>
        <w:left w:val="none" w:sz="0" w:space="0" w:color="auto"/>
        <w:bottom w:val="none" w:sz="0" w:space="0" w:color="auto"/>
        <w:right w:val="none" w:sz="0" w:space="0" w:color="auto"/>
      </w:divBdr>
    </w:div>
    <w:div w:id="10913170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2234</Words>
  <Characters>12738</Characters>
  <Application>Microsoft Office Word</Application>
  <DocSecurity>0</DocSecurity>
  <Lines>106</Lines>
  <Paragraphs>29</Paragraphs>
  <ScaleCrop>false</ScaleCrop>
  <Company/>
  <LinksUpToDate>false</LinksUpToDate>
  <CharactersWithSpaces>14943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Maks</dc:creator>
  <cp:lastModifiedBy>Maksat Sagyndyk</cp:lastModifiedBy>
  <cp:revision>2</cp:revision>
  <cp:lastPrinted>2025-12-06T19:06:00Z</cp:lastPrinted>
  <dcterms:created xsi:type="dcterms:W3CDTF">2025-12-06T19:28:00Z</dcterms:created>
  <dcterms:modified xsi:type="dcterms:W3CDTF">2025-12-06T19:28:00Z</dcterms:modified>
</cp:coreProperties>
</file>